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7B033437"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4D368E">
        <w:rPr>
          <w:rFonts w:ascii="GHEA Grapalat" w:hAnsi="GHEA Grapalat"/>
          <w:i w:val="0"/>
          <w:color w:val="000000" w:themeColor="text1"/>
          <w:sz w:val="24"/>
          <w:szCs w:val="24"/>
          <w:lang w:val="hy-AM"/>
        </w:rPr>
        <w:t xml:space="preserve">26” “02”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288D3E75" w14:textId="36C90A67"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C2EA6">
        <w:rPr>
          <w:rFonts w:ascii="GHEA Grapalat" w:hAnsi="GHEA Grapalat"/>
          <w:i w:val="0"/>
          <w:sz w:val="24"/>
          <w:szCs w:val="24"/>
        </w:rPr>
        <w:t>EQ-GHAShDzB-26/45</w:t>
      </w:r>
    </w:p>
    <w:p w14:paraId="731570F5" w14:textId="77777777" w:rsidR="00342543" w:rsidRPr="00342543" w:rsidRDefault="00342543" w:rsidP="001D75FF">
      <w:pPr>
        <w:pStyle w:val="BodyTextIndent"/>
        <w:widowControl w:val="0"/>
        <w:spacing w:after="160" w:line="240" w:lineRule="auto"/>
        <w:ind w:firstLine="0"/>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41062DCE" w:rsidR="00341A74" w:rsidRPr="003A1EBB" w:rsidRDefault="00F1388B"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Проведение работ по нанесению резинового покрытия на детских площадках во дворах административного района Шенгавит города Еревана</w:t>
      </w:r>
      <w:r w:rsidR="00524C55">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0D75A5AF"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4D368E">
        <w:rPr>
          <w:rFonts w:ascii="GHEA Grapalat" w:hAnsi="GHEA Grapalat"/>
          <w:b/>
          <w:i w:val="0"/>
          <w:iCs/>
          <w:lang w:val="hy-AM"/>
        </w:rPr>
        <w:t>11.03.2026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853B380"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4D368E">
        <w:rPr>
          <w:rFonts w:ascii="GHEA Grapalat" w:hAnsi="GHEA Grapalat"/>
          <w:b/>
          <w:i w:val="0"/>
          <w:iCs/>
          <w:lang w:val="hy-AM"/>
        </w:rPr>
        <w:t>11.03.2026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653FE25E"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7F5429" w:rsidRPr="007F5429">
        <w:rPr>
          <w:rFonts w:ascii="GHEA Grapalat" w:hAnsi="GHEA Grapalat"/>
          <w:i w:val="0"/>
          <w:sz w:val="24"/>
          <w:szCs w:val="24"/>
        </w:rPr>
        <w:t>З. Аршакян</w:t>
      </w:r>
      <w:r w:rsidR="00524C55">
        <w:rPr>
          <w:rFonts w:ascii="GHEA Grapalat" w:hAnsi="GHEA Grapalat"/>
          <w:i w:val="0"/>
          <w:sz w:val="24"/>
          <w:szCs w:val="24"/>
        </w:rPr>
        <w:t>.</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5BA1DA1B"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C359D1">
        <w:rPr>
          <w:rFonts w:ascii="GHEA Grapalat" w:hAnsi="GHEA Grapalat"/>
          <w:i w:val="0"/>
          <w:sz w:val="24"/>
          <w:szCs w:val="24"/>
          <w:lang w:val="en-US"/>
        </w:rPr>
        <w:t>zvart</w:t>
      </w:r>
      <w:proofErr w:type="spellEnd"/>
      <w:r w:rsidR="00C359D1" w:rsidRPr="00C359D1">
        <w:rPr>
          <w:rFonts w:ascii="GHEA Grapalat" w:hAnsi="GHEA Grapalat"/>
          <w:i w:val="0"/>
          <w:sz w:val="24"/>
          <w:szCs w:val="24"/>
        </w:rPr>
        <w:t>.</w:t>
      </w:r>
      <w:proofErr w:type="spellStart"/>
      <w:r w:rsidR="00C359D1">
        <w:rPr>
          <w:rFonts w:ascii="GHEA Grapalat" w:hAnsi="GHEA Grapalat"/>
          <w:i w:val="0"/>
          <w:sz w:val="24"/>
          <w:szCs w:val="24"/>
          <w:lang w:val="en-US"/>
        </w:rPr>
        <w:t>arshakyan</w:t>
      </w:r>
      <w:proofErr w:type="spellEnd"/>
      <w:r w:rsidR="00C359D1" w:rsidRPr="00C359D1">
        <w:rPr>
          <w:rFonts w:ascii="GHEA Grapalat" w:hAnsi="GHEA Grapalat"/>
          <w:i w:val="0"/>
          <w:sz w:val="24"/>
          <w:szCs w:val="24"/>
        </w:rPr>
        <w:t>@</w:t>
      </w:r>
      <w:proofErr w:type="spellStart"/>
      <w:r w:rsidR="00C359D1">
        <w:rPr>
          <w:rFonts w:ascii="GHEA Grapalat" w:hAnsi="GHEA Grapalat"/>
          <w:i w:val="0"/>
          <w:sz w:val="24"/>
          <w:szCs w:val="24"/>
          <w:lang w:val="en-US"/>
        </w:rPr>
        <w:t>yerevan</w:t>
      </w:r>
      <w:proofErr w:type="spellEnd"/>
      <w:r w:rsidR="00C359D1" w:rsidRPr="00C359D1">
        <w:rPr>
          <w:rFonts w:ascii="GHEA Grapalat" w:hAnsi="GHEA Grapalat"/>
          <w:i w:val="0"/>
          <w:sz w:val="24"/>
          <w:szCs w:val="24"/>
        </w:rPr>
        <w:t>.</w:t>
      </w:r>
      <w:r w:rsidR="00C359D1">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1C2B7AF"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1C2EA6">
        <w:rPr>
          <w:rFonts w:ascii="GHEA Grapalat" w:hAnsi="GHEA Grapalat"/>
          <w:i/>
        </w:rPr>
        <w:t>EQ-GHAShDzB-26/45</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4D368E">
        <w:rPr>
          <w:rFonts w:ascii="GHEA Grapalat" w:hAnsi="GHEA Grapalat"/>
          <w:i/>
          <w:color w:val="000000" w:themeColor="text1"/>
          <w:lang w:val="hy-AM"/>
        </w:rPr>
        <w:t>26</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803B53">
        <w:rPr>
          <w:rFonts w:ascii="GHEA Grapalat" w:hAnsi="GHEA Grapalat"/>
          <w:i/>
          <w:color w:val="000000" w:themeColor="text1"/>
          <w:lang w:val="hy-AM"/>
        </w:rPr>
        <w:t>2</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66F24DD"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F1388B">
        <w:rPr>
          <w:rFonts w:ascii="GHEA Grapalat" w:eastAsia="MS Mincho" w:hAnsi="GHEA Grapalat"/>
          <w:lang w:eastAsia="ja-JP"/>
        </w:rPr>
        <w:t>ПРОВЕДЕНИЕ РАБОТ ПО НАНЕСЕНИЮ РЕЗИНОВОГО ПОКРЫТИЯ НА ДЕТСКИХ ПЛОЩАДКАХ ВО ДВОРАХ АДМИНИСТРАТИВНОГО РАЙОНА ШЕНГАВИТ ГОРОДА ЕРЕВАНА</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3E252197" w:rsidR="00033ED4" w:rsidRPr="00524C55" w:rsidRDefault="00F1388B" w:rsidP="00524C55">
      <w:pPr>
        <w:widowControl w:val="0"/>
        <w:jc w:val="center"/>
        <w:rPr>
          <w:rFonts w:ascii="GHEA Grapalat" w:hAnsi="GHEA Grapalat"/>
          <w:b/>
        </w:rPr>
      </w:pPr>
      <w:r>
        <w:rPr>
          <w:rFonts w:ascii="GHEA Grapalat" w:hAnsi="GHEA Grapalat"/>
          <w:b/>
        </w:rPr>
        <w:t>ПРОВЕДЕНИЕ РАБОТ ПО НАНЕСЕНИЮ РЕЗИНОВОГО ПОКРЫТИЯ НА ДЕТСКИХ ПЛОЩАДКАХ ВО ДВОРАХ АДМИНИСТРАТИВНОГО РАЙОНА ШЕНГАВИТ ГОРОДА ЕРЕВАНА</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496720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1C2EA6">
        <w:rPr>
          <w:rFonts w:ascii="GHEA Grapalat" w:hAnsi="GHEA Grapalat"/>
          <w:spacing w:val="-6"/>
        </w:rPr>
        <w:t>EQ-GHAShDzB-26/45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BB405C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359D1">
        <w:rPr>
          <w:rFonts w:ascii="GHEA Grapalat" w:hAnsi="GHEA Grapalat"/>
          <w:b/>
          <w:i/>
          <w:lang w:val="af-ZA"/>
        </w:rPr>
        <w:t>zvart.arshakyan@yerevan.am</w:t>
      </w:r>
      <w:r w:rsidR="00524C55">
        <w:rPr>
          <w:rFonts w:ascii="GHEA Grapalat" w:hAnsi="GHEA Grapalat"/>
          <w:b/>
          <w:i/>
          <w:lang w:val="af-ZA"/>
        </w:rPr>
        <w:t xml:space="preserve">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EE436C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F1388B">
        <w:rPr>
          <w:rFonts w:ascii="GHEA Grapalat" w:eastAsia="MS Mincho" w:hAnsi="GHEA Grapalat"/>
          <w:b/>
          <w:szCs w:val="18"/>
          <w:lang w:eastAsia="ja-JP"/>
        </w:rPr>
        <w:t>Проведение работ по нанесению резинового покрытия на детских площадках во дворах административного района Шенгавит города Еревана</w:t>
      </w:r>
      <w:r w:rsidR="00524C55">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7020613B" w14:textId="77777777" w:rsidR="00523D5E" w:rsidRDefault="00523D5E" w:rsidP="0045038F">
            <w:pPr>
              <w:jc w:val="center"/>
              <w:rPr>
                <w:rFonts w:ascii="GHEA Grapalat" w:hAnsi="GHEA Grapalat"/>
                <w:sz w:val="20"/>
                <w:szCs w:val="20"/>
                <w:lang w:val="hy-AM"/>
              </w:rPr>
            </w:pPr>
          </w:p>
          <w:p w14:paraId="49EC27A0" w14:textId="6ABADE93" w:rsidR="00DF2018" w:rsidRPr="00DF2018" w:rsidRDefault="00D86A88" w:rsidP="00DF2018">
            <w:pPr>
              <w:pStyle w:val="BodyTextIndent2"/>
              <w:widowControl w:val="0"/>
              <w:spacing w:line="240" w:lineRule="auto"/>
              <w:ind w:firstLine="0"/>
              <w:jc w:val="center"/>
              <w:rPr>
                <w:rFonts w:ascii="GHEA Grapalat" w:hAnsi="GHEA Grapalat" w:cs="Calibri"/>
                <w:color w:val="000000"/>
              </w:rPr>
            </w:pPr>
            <w:r>
              <w:rPr>
                <w:rFonts w:ascii="GHEA Grapalat" w:hAnsi="GHEA Grapalat"/>
                <w:sz w:val="18"/>
                <w:szCs w:val="18"/>
                <w:lang w:val="hy-AM"/>
              </w:rPr>
              <w:t>34 315 560</w:t>
            </w:r>
          </w:p>
        </w:tc>
        <w:tc>
          <w:tcPr>
            <w:tcW w:w="6175" w:type="dxa"/>
            <w:vAlign w:val="center"/>
          </w:tcPr>
          <w:p w14:paraId="03B90E8E" w14:textId="1CFCE622" w:rsidR="00DF2018" w:rsidRPr="00C64EAB" w:rsidRDefault="00F1388B"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Проведение работ по нанесению резинового покрытия на детских площадках во дворах административного района Шенгавит города Еревана</w:t>
            </w:r>
          </w:p>
        </w:tc>
      </w:tr>
    </w:tbl>
    <w:p w14:paraId="36AF8C1F" w14:textId="1667402B"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7CDEBF5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24C55">
        <w:rPr>
          <w:rFonts w:ascii="GHEA Grapalat" w:hAnsi="GHEA Grapalat"/>
          <w:b/>
          <w:i/>
          <w:iCs/>
          <w:lang w:val="hy-AM"/>
        </w:rPr>
        <w:t>09:30</w:t>
      </w:r>
      <w:r w:rsidR="00601797" w:rsidRPr="00601797">
        <w:rPr>
          <w:rFonts w:ascii="GHEA Grapalat" w:hAnsi="GHEA Grapalat"/>
          <w:b/>
          <w:i/>
          <w:iCs/>
          <w:lang w:val="hy-AM"/>
        </w:rPr>
        <w:t xml:space="preserve"> часов </w:t>
      </w:r>
      <w:r w:rsidR="004D368E">
        <w:rPr>
          <w:rFonts w:ascii="GHEA Grapalat" w:hAnsi="GHEA Grapalat"/>
          <w:b/>
          <w:i/>
          <w:iCs/>
          <w:lang w:val="hy-AM"/>
        </w:rPr>
        <w:t>11.03.2026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2F6AED25"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1D75FF">
        <w:rPr>
          <w:rFonts w:ascii="GHEA Grapalat" w:hAnsi="GHEA Grapalat"/>
          <w:b/>
          <w:bCs/>
          <w:i/>
          <w:lang w:val="hy-AM"/>
        </w:rPr>
        <w:t>90</w:t>
      </w:r>
      <w:r w:rsidR="002768AD" w:rsidRPr="002768AD">
        <w:rPr>
          <w:rFonts w:ascii="GHEA Grapalat" w:hAnsi="GHEA Grapalat"/>
          <w:b/>
          <w:bCs/>
          <w:i/>
        </w:rPr>
        <w:t xml:space="preserve"> </w:t>
      </w:r>
      <w:r w:rsidR="001D75FF" w:rsidRPr="001D75FF">
        <w:rPr>
          <w:rFonts w:ascii="GHEA Grapalat" w:hAnsi="GHEA Grapalat"/>
          <w:b/>
          <w:bCs/>
          <w:i/>
        </w:rPr>
        <w:t>девяносто</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E9919D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24C55">
        <w:rPr>
          <w:rFonts w:ascii="GHEA Grapalat" w:hAnsi="GHEA Grapalat"/>
          <w:b/>
          <w:lang w:val="hy-AM"/>
        </w:rPr>
        <w:t>09:30</w:t>
      </w:r>
      <w:r w:rsidR="00601797" w:rsidRPr="00601797">
        <w:rPr>
          <w:rFonts w:ascii="GHEA Grapalat" w:hAnsi="GHEA Grapalat"/>
          <w:b/>
          <w:lang w:val="hy-AM"/>
        </w:rPr>
        <w:t xml:space="preserve"> часов </w:t>
      </w:r>
      <w:r w:rsidR="004D368E">
        <w:rPr>
          <w:rFonts w:ascii="GHEA Grapalat" w:hAnsi="GHEA Grapalat"/>
          <w:b/>
          <w:lang w:val="hy-AM"/>
        </w:rPr>
        <w:t>11.03.2026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E34A2D">
        <w:rPr>
          <w:rFonts w:ascii="GHEA Grapalat" w:hAnsi="GHEA Grapalat"/>
        </w:rPr>
        <w:t>15</w:t>
      </w:r>
      <w:r w:rsidR="00D644EE" w:rsidRPr="00E34A2D">
        <w:rPr>
          <w:rFonts w:ascii="GHEA Grapalat" w:hAnsi="GHEA Grapalat"/>
        </w:rPr>
        <w:t xml:space="preserve"> процентам</w:t>
      </w:r>
      <w:r w:rsidR="00D644EE" w:rsidRPr="00AE3DE0">
        <w:rPr>
          <w:rFonts w:ascii="GHEA Grapalat" w:hAnsi="GHEA Grapalat"/>
          <w:color w:val="EE0000"/>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34A2D">
        <w:rPr>
          <w:rFonts w:ascii="GHEA Grapalat" w:hAnsi="GHEA Grapalat"/>
          <w:b/>
          <w:bCs/>
        </w:rPr>
        <w:t>9</w:t>
      </w:r>
      <w:r w:rsidR="00456B02" w:rsidRPr="00E34A2D">
        <w:rPr>
          <w:rFonts w:ascii="GHEA Grapalat" w:hAnsi="GHEA Grapalat"/>
          <w:b/>
          <w:bCs/>
        </w:rPr>
        <w:t>0</w:t>
      </w:r>
      <w:r w:rsidRPr="00E34A2D">
        <w:rPr>
          <w:rFonts w:ascii="GHEA Grapalat" w:hAnsi="GHEA Grapalat"/>
          <w:b/>
          <w:bCs/>
        </w:rPr>
        <w:t>-го рабочего</w:t>
      </w:r>
      <w:r w:rsidRPr="00AE3DE0">
        <w:rPr>
          <w:rFonts w:ascii="GHEA Grapalat" w:hAnsi="GHEA Grapalat"/>
          <w:color w:val="EE0000"/>
        </w:rPr>
        <w:t xml:space="preserve">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30B6680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C2EA6">
        <w:rPr>
          <w:rFonts w:ascii="GHEA Grapalat" w:hAnsi="GHEA Grapalat"/>
          <w:b/>
          <w:sz w:val="24"/>
          <w:szCs w:val="24"/>
        </w:rPr>
        <w:t>EQ-GHAShDzB-26/45</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5D1FB7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C2EA6">
        <w:rPr>
          <w:rFonts w:ascii="GHEA Grapalat" w:hAnsi="GHEA Grapalat"/>
        </w:rPr>
        <w:t>EQ-GHAShDzB-26/45</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3250045D"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C2EA6">
        <w:rPr>
          <w:rFonts w:ascii="GHEA Grapalat" w:hAnsi="GHEA Grapalat"/>
        </w:rPr>
        <w:t>EQ-GHAShDzB-26/45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B5DAD3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1C2EA6">
        <w:rPr>
          <w:rFonts w:ascii="GHEA Grapalat" w:hAnsi="GHEA Grapalat"/>
        </w:rPr>
        <w:t>EQ-GHAShDzB-26/45</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4FB03967"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1C2EA6">
        <w:rPr>
          <w:rFonts w:ascii="GHEA Grapalat" w:hAnsi="GHEA Grapalat"/>
          <w:b/>
          <w:i w:val="0"/>
          <w:sz w:val="24"/>
          <w:szCs w:val="24"/>
        </w:rPr>
        <w:t>EQ-GHAShDzB-26/45</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598B1CD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C2EA6">
        <w:rPr>
          <w:rFonts w:ascii="GHEA Grapalat" w:hAnsi="GHEA Grapalat"/>
          <w:b/>
          <w:sz w:val="24"/>
          <w:szCs w:val="24"/>
        </w:rPr>
        <w:t>EQ-GHAShDzB-26/45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87AF11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1C2EA6">
        <w:rPr>
          <w:rFonts w:ascii="GHEA Grapalat" w:hAnsi="GHEA Grapalat"/>
          <w:spacing w:val="-6"/>
        </w:rPr>
        <w:t>EQ-GHAShDzB-26/45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2BB8B6ED" w:rsidR="00E41080" w:rsidRPr="00C77B18" w:rsidRDefault="00F1388B" w:rsidP="00342543">
            <w:pPr>
              <w:widowControl w:val="0"/>
              <w:jc w:val="center"/>
              <w:rPr>
                <w:rFonts w:ascii="GHEA Grapalat" w:hAnsi="GHEA Grapalat"/>
                <w:bCs/>
                <w:sz w:val="18"/>
                <w:szCs w:val="20"/>
              </w:rPr>
            </w:pPr>
            <w:r>
              <w:rPr>
                <w:rFonts w:ascii="GHEA Grapalat" w:hAnsi="GHEA Grapalat" w:cs="Calibri"/>
                <w:color w:val="000000"/>
                <w:sz w:val="20"/>
                <w:szCs w:val="20"/>
              </w:rPr>
              <w:t>Проведение работ по нанесению резинового покрытия на детских площадках во дворах административного района Шенгавит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512175F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C2EA6">
        <w:rPr>
          <w:rFonts w:ascii="GHEA Grapalat" w:hAnsi="GHEA Grapalat"/>
          <w:b/>
          <w:sz w:val="24"/>
          <w:szCs w:val="24"/>
        </w:rPr>
        <w:t>EQ-GHAShDzB-26/45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2782BCBA"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D7BB2">
        <w:rPr>
          <w:rFonts w:ascii="GHEA Grapalat" w:eastAsiaTheme="minorHAnsi" w:hAnsi="GHEA Grapalat" w:cstheme="minorBidi"/>
          <w:b/>
          <w:bCs/>
          <w:lang w:val="hy-AM"/>
        </w:rPr>
        <w:t xml:space="preserve">90 </w:t>
      </w:r>
      <w:r w:rsidRPr="00813760">
        <w:rPr>
          <w:rFonts w:ascii="GHEA Grapalat" w:eastAsiaTheme="minorHAnsi" w:hAnsi="GHEA Grapalat" w:cstheme="minorBidi"/>
          <w:b/>
          <w:bCs/>
        </w:rPr>
        <w:t>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7C3C5282"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1C2EA6">
        <w:rPr>
          <w:rFonts w:ascii="GHEA Grapalat" w:hAnsi="GHEA Grapalat"/>
          <w:b/>
        </w:rPr>
        <w:t>EQ-GHAShDzB-26/45</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0A6B7AC7"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1C2EA6">
        <w:rPr>
          <w:rFonts w:ascii="GHEA Grapalat" w:hAnsi="GHEA Grapalat"/>
          <w:b/>
        </w:rPr>
        <w:t>EQ-GHAShDzB-26/45</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56EF10D1"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1C2EA6">
        <w:rPr>
          <w:rFonts w:ascii="GHEA Grapalat" w:hAnsi="GHEA Grapalat"/>
          <w:b/>
          <w:i/>
          <w:sz w:val="22"/>
          <w:szCs w:val="22"/>
        </w:rPr>
        <w:t>EQ-GHAShDzB-26/45</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5F284E">
        <w:tc>
          <w:tcPr>
            <w:tcW w:w="4786" w:type="dxa"/>
          </w:tcPr>
          <w:p w14:paraId="1CBA11A1" w14:textId="77777777" w:rsidR="000B740C" w:rsidRPr="00B138F3" w:rsidRDefault="000B740C" w:rsidP="005F284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5F284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5F284E">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5F28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5F28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5F28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5F28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5F28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5F284E">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5F28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5F28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5F284E">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5F28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5F284E">
            <w:pPr>
              <w:widowControl w:val="0"/>
              <w:spacing w:after="160"/>
              <w:rPr>
                <w:rFonts w:ascii="GHEA Grapalat" w:hAnsi="GHEA Grapalat" w:cs="Sylfaen"/>
              </w:rPr>
            </w:pPr>
          </w:p>
          <w:p w14:paraId="6A7293B4" w14:textId="77777777" w:rsidR="000B740C" w:rsidRPr="00B138F3" w:rsidRDefault="000B740C" w:rsidP="005F284E">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5F284E">
            <w:pPr>
              <w:widowControl w:val="0"/>
              <w:spacing w:after="160"/>
              <w:rPr>
                <w:rFonts w:ascii="GHEA Grapalat" w:hAnsi="GHEA Grapalat" w:cs="Sylfaen"/>
              </w:rPr>
            </w:pPr>
          </w:p>
          <w:p w14:paraId="3DF925F4"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5F28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5F28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5F28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5F284E">
            <w:pPr>
              <w:widowControl w:val="0"/>
              <w:spacing w:after="160"/>
              <w:rPr>
                <w:rFonts w:ascii="GHEA Grapalat" w:hAnsi="GHEA Grapalat" w:cs="Sylfaen"/>
              </w:rPr>
            </w:pPr>
          </w:p>
          <w:p w14:paraId="2111277E"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5F284E">
            <w:pPr>
              <w:widowControl w:val="0"/>
              <w:spacing w:after="160"/>
              <w:jc w:val="right"/>
              <w:rPr>
                <w:rFonts w:ascii="GHEA Grapalat" w:hAnsi="GHEA Grapalat" w:cs="Tahoma"/>
              </w:rPr>
            </w:pPr>
          </w:p>
          <w:p w14:paraId="60321A70"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5F28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5F284E">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5F28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5F284E">
            <w:pPr>
              <w:widowControl w:val="0"/>
              <w:spacing w:after="160"/>
              <w:rPr>
                <w:rFonts w:ascii="GHEA Grapalat" w:hAnsi="GHEA Grapalat"/>
              </w:rPr>
            </w:pPr>
          </w:p>
          <w:p w14:paraId="5FF1DFCB" w14:textId="77777777" w:rsidR="000B740C" w:rsidRPr="00B138F3" w:rsidRDefault="000B740C" w:rsidP="005F284E">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5F28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5F284E">
            <w:pPr>
              <w:widowControl w:val="0"/>
              <w:spacing w:after="160"/>
              <w:rPr>
                <w:rFonts w:ascii="GHEA Grapalat" w:hAnsi="GHEA Grapalat" w:cs="Tahoma"/>
              </w:rPr>
            </w:pPr>
          </w:p>
          <w:p w14:paraId="6566130F" w14:textId="77777777" w:rsidR="000B740C" w:rsidRPr="00B138F3" w:rsidRDefault="000B740C" w:rsidP="005F28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5F28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5F284E">
            <w:pPr>
              <w:widowControl w:val="0"/>
              <w:spacing w:after="160"/>
              <w:rPr>
                <w:rFonts w:ascii="GHEA Grapalat" w:hAnsi="GHEA Grapalat" w:cs="Tahoma"/>
              </w:rPr>
            </w:pPr>
          </w:p>
          <w:p w14:paraId="19C177FB" w14:textId="77777777" w:rsidR="000B740C" w:rsidRPr="00B138F3" w:rsidRDefault="000B740C" w:rsidP="005F284E">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5F28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5F284E">
            <w:pPr>
              <w:widowControl w:val="0"/>
              <w:spacing w:after="160"/>
              <w:rPr>
                <w:rFonts w:ascii="GHEA Grapalat" w:hAnsi="GHEA Grapalat" w:cs="Arial"/>
              </w:rPr>
            </w:pPr>
          </w:p>
        </w:tc>
      </w:tr>
      <w:tr w:rsidR="000B740C" w:rsidRPr="00B138F3" w14:paraId="6B0D7C69"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5F28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5F284E">
            <w:pPr>
              <w:widowControl w:val="0"/>
              <w:spacing w:after="160"/>
              <w:rPr>
                <w:rFonts w:ascii="GHEA Grapalat" w:hAnsi="GHEA Grapalat" w:cs="Sylfaen"/>
              </w:rPr>
            </w:pPr>
          </w:p>
          <w:p w14:paraId="7E40E745" w14:textId="77777777" w:rsidR="000B740C" w:rsidRPr="00B138F3" w:rsidRDefault="000B740C" w:rsidP="005F28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5F28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5F284E">
            <w:pPr>
              <w:widowControl w:val="0"/>
              <w:spacing w:after="160"/>
              <w:rPr>
                <w:rFonts w:ascii="GHEA Grapalat" w:hAnsi="GHEA Grapalat"/>
              </w:rPr>
            </w:pPr>
          </w:p>
          <w:p w14:paraId="7ED92280" w14:textId="77777777" w:rsidR="000B740C" w:rsidRPr="00B138F3" w:rsidRDefault="000B740C" w:rsidP="005F28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5F284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5F284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35901BA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0A3732A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397172E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53DEEAE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5F284E">
            <w:pPr>
              <w:widowControl w:val="0"/>
              <w:spacing w:after="120"/>
              <w:jc w:val="center"/>
              <w:rPr>
                <w:rFonts w:ascii="GHEA Grapalat" w:hAnsi="GHEA Grapalat"/>
                <w:sz w:val="18"/>
                <w:szCs w:val="18"/>
              </w:rPr>
            </w:pPr>
          </w:p>
        </w:tc>
      </w:tr>
      <w:tr w:rsidR="000B740C" w:rsidRPr="00B138F3" w14:paraId="1C3BE63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5F284E">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37FECCA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1C2EA6">
        <w:rPr>
          <w:rFonts w:ascii="GHEA Grapalat" w:hAnsi="GHEA Grapalat"/>
          <w:b/>
          <w:sz w:val="24"/>
          <w:szCs w:val="24"/>
        </w:rPr>
        <w:t>EQ-GHAShDzB-26/45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04E0425C"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sidR="001C2EA6">
        <w:rPr>
          <w:rFonts w:ascii="GHEA Grapalat" w:hAnsi="GHEA Grapalat"/>
          <w:i/>
        </w:rPr>
        <w:t>EQ-GHAShDzB-26/45</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5F284E">
        <w:tc>
          <w:tcPr>
            <w:tcW w:w="4786" w:type="dxa"/>
          </w:tcPr>
          <w:p w14:paraId="5FA8BCE0" w14:textId="77777777" w:rsidR="00E93F76" w:rsidRPr="00B138F3" w:rsidRDefault="00E93F76" w:rsidP="005F284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5F284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5F284E">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5F284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5F28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5F284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5F28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5F28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5F28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5F28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5F28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5F28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5F284E">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5F284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5F28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5F284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5F284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5F284E">
            <w:pPr>
              <w:widowControl w:val="0"/>
              <w:spacing w:after="160"/>
              <w:rPr>
                <w:rFonts w:ascii="GHEA Grapalat" w:hAnsi="GHEA Grapalat" w:cs="Sylfaen"/>
              </w:rPr>
            </w:pPr>
          </w:p>
          <w:p w14:paraId="53E93198" w14:textId="77777777" w:rsidR="00E93F76" w:rsidRPr="00B138F3" w:rsidRDefault="00E93F76" w:rsidP="005F284E">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5F284E">
            <w:pPr>
              <w:widowControl w:val="0"/>
              <w:spacing w:after="160"/>
              <w:rPr>
                <w:rFonts w:ascii="GHEA Grapalat" w:hAnsi="GHEA Grapalat" w:cs="Sylfaen"/>
              </w:rPr>
            </w:pPr>
          </w:p>
          <w:p w14:paraId="5C8C9736"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5F284E">
            <w:pPr>
              <w:widowControl w:val="0"/>
              <w:spacing w:after="160"/>
              <w:rPr>
                <w:rFonts w:ascii="GHEA Grapalat" w:hAnsi="GHEA Grapalat" w:cs="Sylfaen"/>
              </w:rPr>
            </w:pPr>
          </w:p>
          <w:p w14:paraId="30D2A2D6" w14:textId="77777777" w:rsidR="00E93F76" w:rsidRPr="00B138F3" w:rsidRDefault="00E93F76" w:rsidP="005F284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5F284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5F284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5F284E">
            <w:pPr>
              <w:widowControl w:val="0"/>
              <w:spacing w:after="160"/>
              <w:rPr>
                <w:rFonts w:ascii="GHEA Grapalat" w:hAnsi="GHEA Grapalat" w:cs="Sylfaen"/>
              </w:rPr>
            </w:pPr>
          </w:p>
          <w:p w14:paraId="2197EB2E"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5F284E">
            <w:pPr>
              <w:widowControl w:val="0"/>
              <w:spacing w:after="160"/>
              <w:jc w:val="right"/>
              <w:rPr>
                <w:rFonts w:ascii="GHEA Grapalat" w:hAnsi="GHEA Grapalat" w:cs="Tahoma"/>
              </w:rPr>
            </w:pPr>
          </w:p>
          <w:p w14:paraId="3ACD387A"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5F284E">
            <w:pPr>
              <w:widowControl w:val="0"/>
              <w:spacing w:after="160"/>
              <w:rPr>
                <w:rFonts w:ascii="GHEA Grapalat" w:hAnsi="GHEA Grapalat" w:cs="Sylfaen"/>
              </w:rPr>
            </w:pPr>
          </w:p>
          <w:p w14:paraId="0857BA8C" w14:textId="77777777" w:rsidR="00E93F76" w:rsidRPr="00B138F3" w:rsidRDefault="00E93F76" w:rsidP="005F284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5F284E">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5F284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5F284E">
            <w:pPr>
              <w:widowControl w:val="0"/>
              <w:spacing w:after="160"/>
              <w:rPr>
                <w:rFonts w:ascii="GHEA Grapalat" w:hAnsi="GHEA Grapalat"/>
              </w:rPr>
            </w:pPr>
          </w:p>
          <w:p w14:paraId="3E73252B" w14:textId="77777777" w:rsidR="00E93F76" w:rsidRPr="00B138F3" w:rsidRDefault="00E93F76" w:rsidP="005F284E">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5F284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5F284E">
            <w:pPr>
              <w:widowControl w:val="0"/>
              <w:spacing w:after="160"/>
              <w:rPr>
                <w:rFonts w:ascii="GHEA Grapalat" w:hAnsi="GHEA Grapalat" w:cs="Tahoma"/>
              </w:rPr>
            </w:pPr>
          </w:p>
          <w:p w14:paraId="50CB2A77" w14:textId="77777777" w:rsidR="00E93F76" w:rsidRPr="00B138F3" w:rsidRDefault="00E93F76" w:rsidP="005F284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5F284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5F284E">
            <w:pPr>
              <w:widowControl w:val="0"/>
              <w:spacing w:after="160"/>
              <w:rPr>
                <w:rFonts w:ascii="GHEA Grapalat" w:hAnsi="GHEA Grapalat" w:cs="Tahoma"/>
              </w:rPr>
            </w:pPr>
          </w:p>
          <w:p w14:paraId="46BD458B" w14:textId="77777777" w:rsidR="00E93F76" w:rsidRPr="00B138F3" w:rsidRDefault="00E93F76" w:rsidP="005F284E">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5F284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5F284E">
            <w:pPr>
              <w:widowControl w:val="0"/>
              <w:spacing w:after="160"/>
              <w:rPr>
                <w:rFonts w:ascii="GHEA Grapalat" w:hAnsi="GHEA Grapalat" w:cs="Arial"/>
              </w:rPr>
            </w:pPr>
          </w:p>
        </w:tc>
      </w:tr>
      <w:tr w:rsidR="00E93F76" w:rsidRPr="00B138F3" w14:paraId="5F1D578D" w14:textId="77777777" w:rsidTr="005F284E">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5F284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5F284E">
            <w:pPr>
              <w:widowControl w:val="0"/>
              <w:spacing w:after="160"/>
              <w:rPr>
                <w:rFonts w:ascii="GHEA Grapalat" w:hAnsi="GHEA Grapalat" w:cs="Sylfaen"/>
              </w:rPr>
            </w:pPr>
          </w:p>
          <w:p w14:paraId="26D1E5B3" w14:textId="77777777" w:rsidR="00E93F76" w:rsidRPr="00B138F3" w:rsidRDefault="00E93F76" w:rsidP="005F284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5F284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5F284E">
            <w:pPr>
              <w:widowControl w:val="0"/>
              <w:spacing w:after="160"/>
              <w:rPr>
                <w:rFonts w:ascii="GHEA Grapalat" w:hAnsi="GHEA Grapalat"/>
              </w:rPr>
            </w:pPr>
          </w:p>
          <w:p w14:paraId="5667971F" w14:textId="77777777" w:rsidR="00E93F76" w:rsidRPr="00B138F3" w:rsidRDefault="00E93F76" w:rsidP="005F284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5F284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5F284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5F284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5F284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5F284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4E068E4"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B4464C2"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673E269E"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0C322868"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5F284E">
            <w:pPr>
              <w:widowControl w:val="0"/>
              <w:spacing w:after="120"/>
              <w:jc w:val="center"/>
              <w:rPr>
                <w:rFonts w:ascii="GHEA Grapalat" w:hAnsi="GHEA Grapalat"/>
                <w:sz w:val="18"/>
                <w:szCs w:val="18"/>
              </w:rPr>
            </w:pPr>
          </w:p>
        </w:tc>
      </w:tr>
      <w:tr w:rsidR="00E93F76" w:rsidRPr="00B138F3" w14:paraId="78E89F69" w14:textId="77777777" w:rsidTr="005F284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5F284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5F284E">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036919B9"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1C2EA6">
        <w:rPr>
          <w:rFonts w:ascii="GHEA Grapalat" w:hAnsi="GHEA Grapalat"/>
          <w:b/>
          <w:sz w:val="24"/>
          <w:szCs w:val="24"/>
        </w:rPr>
        <w:t>EQ-GHAShDzB-26/45</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A223359"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95524A">
        <w:rPr>
          <w:rFonts w:ascii="GHEA Grapalat" w:hAnsi="GHEA Grapalat"/>
          <w:b/>
          <w:bCs/>
          <w:lang w:val="hy-AM"/>
        </w:rPr>
        <w:t>1095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2AA57965"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E34A2D">
        <w:rPr>
          <w:rFonts w:ascii="GHEA Grapalat" w:hAnsi="GHEA Grapalat"/>
          <w:b/>
          <w:bCs/>
          <w:lang w:val="hy-AM"/>
        </w:rPr>
        <w:t>10</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DB95BD5"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342543">
        <w:rPr>
          <w:rFonts w:ascii="GHEA Grapalat" w:hAnsi="GHEA Grapalat"/>
          <w:b/>
          <w:bCs/>
        </w:rPr>
        <w:t>0,</w:t>
      </w:r>
      <w:r w:rsidR="00342543" w:rsidRPr="00342543">
        <w:rPr>
          <w:rFonts w:ascii="GHEA Grapalat" w:hAnsi="GHEA Grapalat"/>
          <w:b/>
          <w:bCs/>
          <w:lang w:val="hy-AM"/>
        </w:rPr>
        <w:t>1</w:t>
      </w:r>
      <w:r w:rsidR="00A404BB" w:rsidRPr="00342543">
        <w:rPr>
          <w:rFonts w:ascii="GHEA Grapalat" w:hAnsi="GHEA Grapalat"/>
          <w:b/>
          <w:bCs/>
        </w:rPr>
        <w:t xml:space="preserve"> (</w:t>
      </w:r>
      <w:r w:rsidR="002D4996" w:rsidRPr="002D4996">
        <w:rPr>
          <w:rFonts w:ascii="GHEA Grapalat" w:hAnsi="GHEA Grapalat"/>
          <w:b/>
          <w:bCs/>
        </w:rPr>
        <w:t>ноль целое одно десятичное число</w:t>
      </w:r>
      <w:r w:rsidR="00A404BB" w:rsidRPr="00342543">
        <w:rPr>
          <w:rFonts w:ascii="GHEA Grapalat" w:hAnsi="GHEA Grapalat"/>
          <w:b/>
          <w:bCs/>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D5BC2FE"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E3DE0">
        <w:rPr>
          <w:rFonts w:ascii="GHEA Grapalat" w:hAnsi="GHEA Grapalat"/>
          <w:b/>
          <w:bCs/>
          <w:lang w:val="hy-AM"/>
        </w:rPr>
        <w:t>1</w:t>
      </w:r>
      <w:r w:rsidR="00A404BB" w:rsidRPr="00342543">
        <w:rPr>
          <w:rFonts w:ascii="GHEA Grapalat" w:hAnsi="GHEA Grapalat"/>
          <w:b/>
          <w:bCs/>
        </w:rPr>
        <w:t xml:space="preserve"> (</w:t>
      </w:r>
      <w:r w:rsidR="00AE3DE0">
        <w:rPr>
          <w:rFonts w:ascii="GHEA Grapalat" w:hAnsi="GHEA Grapalat"/>
          <w:b/>
          <w:bCs/>
        </w:rPr>
        <w:t>один</w:t>
      </w:r>
      <w:r w:rsidR="00A404BB" w:rsidRPr="00342543">
        <w:rPr>
          <w:rFonts w:ascii="GHEA Grapalat" w:hAnsi="GHEA Grapalat"/>
          <w:b/>
          <w:bCs/>
        </w:rPr>
        <w:t>)</w:t>
      </w:r>
      <w:r w:rsidR="00342543" w:rsidRPr="00342543">
        <w:rPr>
          <w:rFonts w:ascii="GHEA Grapalat" w:hAnsi="GHEA Grapalat"/>
          <w:b/>
          <w:bCs/>
        </w:rPr>
        <w:t xml:space="preserve"> </w:t>
      </w:r>
      <w:r w:rsidRPr="00342543">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4311"/>
        <w:gridCol w:w="4177"/>
      </w:tblGrid>
      <w:tr w:rsidR="00342543" w:rsidRPr="00C869BF" w14:paraId="182536AE" w14:textId="77777777" w:rsidTr="005F284E">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5F9FB253"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w:t>
            </w:r>
          </w:p>
        </w:tc>
        <w:tc>
          <w:tcPr>
            <w:tcW w:w="4311" w:type="dxa"/>
            <w:tcBorders>
              <w:top w:val="single" w:sz="4" w:space="0" w:color="auto"/>
              <w:left w:val="single" w:sz="4" w:space="0" w:color="auto"/>
              <w:bottom w:val="single" w:sz="4" w:space="0" w:color="auto"/>
              <w:right w:val="single" w:sz="4" w:space="0" w:color="auto"/>
            </w:tcBorders>
            <w:vAlign w:val="center"/>
            <w:hideMark/>
          </w:tcPr>
          <w:p w14:paraId="0C890D19" w14:textId="77777777" w:rsidR="00342543" w:rsidRPr="00C869BF" w:rsidRDefault="00342543" w:rsidP="005F284E">
            <w:pPr>
              <w:jc w:val="center"/>
              <w:rPr>
                <w:rFonts w:ascii="GHEA Grapalat" w:hAnsi="GHEA Grapalat"/>
                <w:sz w:val="22"/>
                <w:szCs w:val="22"/>
              </w:rPr>
            </w:pPr>
            <w:r w:rsidRPr="00C869BF">
              <w:rPr>
                <w:rFonts w:ascii="GHEA Grapalat" w:hAnsi="GHEA Grapalat"/>
                <w:b/>
                <w:bCs/>
                <w:sz w:val="22"/>
                <w:szCs w:val="22"/>
              </w:rPr>
              <w:t>Нарушение</w:t>
            </w:r>
          </w:p>
        </w:tc>
        <w:tc>
          <w:tcPr>
            <w:tcW w:w="4177" w:type="dxa"/>
            <w:tcBorders>
              <w:top w:val="single" w:sz="4" w:space="0" w:color="auto"/>
              <w:left w:val="single" w:sz="4" w:space="0" w:color="auto"/>
              <w:bottom w:val="single" w:sz="4" w:space="0" w:color="auto"/>
              <w:right w:val="single" w:sz="4" w:space="0" w:color="auto"/>
            </w:tcBorders>
            <w:vAlign w:val="center"/>
            <w:hideMark/>
          </w:tcPr>
          <w:p w14:paraId="00C81DA0" w14:textId="77777777" w:rsidR="00342543" w:rsidRPr="00C869BF" w:rsidRDefault="00342543" w:rsidP="005F284E">
            <w:pPr>
              <w:jc w:val="center"/>
              <w:rPr>
                <w:rFonts w:ascii="GHEA Grapalat" w:hAnsi="GHEA Grapalat"/>
                <w:sz w:val="22"/>
                <w:szCs w:val="22"/>
              </w:rPr>
            </w:pPr>
            <w:r w:rsidRPr="00C869BF">
              <w:rPr>
                <w:rFonts w:ascii="GHEA Grapalat" w:hAnsi="GHEA Grapalat"/>
                <w:b/>
                <w:bCs/>
                <w:sz w:val="22"/>
                <w:szCs w:val="22"/>
              </w:rPr>
              <w:t>Ответственность</w:t>
            </w:r>
          </w:p>
        </w:tc>
      </w:tr>
      <w:tr w:rsidR="00342543" w:rsidRPr="00C869BF" w14:paraId="05C5BE14" w14:textId="77777777" w:rsidTr="005F284E">
        <w:tc>
          <w:tcPr>
            <w:tcW w:w="512" w:type="dxa"/>
            <w:tcBorders>
              <w:top w:val="single" w:sz="4" w:space="0" w:color="auto"/>
              <w:left w:val="single" w:sz="4" w:space="0" w:color="auto"/>
              <w:bottom w:val="single" w:sz="4" w:space="0" w:color="auto"/>
              <w:right w:val="single" w:sz="4" w:space="0" w:color="auto"/>
            </w:tcBorders>
            <w:vAlign w:val="center"/>
            <w:hideMark/>
          </w:tcPr>
          <w:p w14:paraId="66AF637D"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1</w:t>
            </w:r>
          </w:p>
        </w:tc>
        <w:tc>
          <w:tcPr>
            <w:tcW w:w="4311" w:type="dxa"/>
            <w:tcBorders>
              <w:top w:val="single" w:sz="4" w:space="0" w:color="auto"/>
              <w:left w:val="single" w:sz="4" w:space="0" w:color="auto"/>
              <w:bottom w:val="single" w:sz="4" w:space="0" w:color="auto"/>
              <w:right w:val="single" w:sz="4" w:space="0" w:color="auto"/>
            </w:tcBorders>
            <w:vAlign w:val="center"/>
          </w:tcPr>
          <w:p w14:paraId="7188932D" w14:textId="0801612A"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 xml:space="preserve">Ненадлежащая организация и оснащение строительной площадки. </w:t>
            </w:r>
            <w:r w:rsidR="00342543" w:rsidRPr="00C869BF">
              <w:rPr>
                <w:rFonts w:ascii="GHEA Grapalat" w:hAnsi="GHEA Grapalat"/>
                <w:sz w:val="22"/>
                <w:szCs w:val="22"/>
              </w:rPr>
              <w:t>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1F8328ED" w14:textId="72CB3D36"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Штраф – 0,5% от цены контракта.</w:t>
            </w:r>
          </w:p>
        </w:tc>
      </w:tr>
      <w:tr w:rsidR="00342543" w:rsidRPr="00C869BF" w14:paraId="66290754" w14:textId="77777777" w:rsidTr="005F284E">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0E19BEAA"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lastRenderedPageBreak/>
              <w:t>2</w:t>
            </w:r>
          </w:p>
        </w:tc>
        <w:tc>
          <w:tcPr>
            <w:tcW w:w="4311" w:type="dxa"/>
            <w:tcBorders>
              <w:top w:val="single" w:sz="4" w:space="0" w:color="auto"/>
              <w:left w:val="single" w:sz="4" w:space="0" w:color="auto"/>
              <w:bottom w:val="single" w:sz="4" w:space="0" w:color="auto"/>
              <w:right w:val="single" w:sz="4" w:space="0" w:color="auto"/>
            </w:tcBorders>
            <w:vAlign w:val="center"/>
          </w:tcPr>
          <w:p w14:paraId="0CB4387B" w14:textId="6456DDC0"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Несоблюдение технических стандартов 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78E78D6A" w14:textId="3CFB1EE7"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Штраф – 0,5% от цены контракта.</w:t>
            </w:r>
          </w:p>
        </w:tc>
      </w:tr>
      <w:tr w:rsidR="00342543" w:rsidRPr="00C869BF" w14:paraId="6C31A431" w14:textId="77777777" w:rsidTr="005F284E">
        <w:tc>
          <w:tcPr>
            <w:tcW w:w="512" w:type="dxa"/>
            <w:tcBorders>
              <w:top w:val="single" w:sz="4" w:space="0" w:color="auto"/>
              <w:left w:val="single" w:sz="4" w:space="0" w:color="auto"/>
              <w:bottom w:val="single" w:sz="4" w:space="0" w:color="auto"/>
              <w:right w:val="single" w:sz="4" w:space="0" w:color="auto"/>
            </w:tcBorders>
            <w:vAlign w:val="center"/>
            <w:hideMark/>
          </w:tcPr>
          <w:p w14:paraId="4F0B0A0A" w14:textId="77777777" w:rsidR="00342543" w:rsidRPr="00C869BF" w:rsidRDefault="00342543" w:rsidP="005F284E">
            <w:pPr>
              <w:jc w:val="center"/>
              <w:rPr>
                <w:rFonts w:ascii="GHEA Grapalat" w:hAnsi="GHEA Grapalat"/>
                <w:sz w:val="22"/>
                <w:szCs w:val="22"/>
              </w:rPr>
            </w:pPr>
            <w:r w:rsidRPr="00C869BF">
              <w:rPr>
                <w:rFonts w:ascii="GHEA Grapalat" w:hAnsi="GHEA Grapalat"/>
                <w:sz w:val="22"/>
                <w:szCs w:val="22"/>
              </w:rPr>
              <w:t>3</w:t>
            </w:r>
          </w:p>
        </w:tc>
        <w:tc>
          <w:tcPr>
            <w:tcW w:w="4311" w:type="dxa"/>
            <w:tcBorders>
              <w:top w:val="single" w:sz="4" w:space="0" w:color="auto"/>
              <w:left w:val="single" w:sz="4" w:space="0" w:color="auto"/>
              <w:bottom w:val="single" w:sz="4" w:space="0" w:color="auto"/>
              <w:right w:val="single" w:sz="4" w:space="0" w:color="auto"/>
            </w:tcBorders>
            <w:vAlign w:val="center"/>
          </w:tcPr>
          <w:p w14:paraId="758D0A61" w14:textId="1995F7FB"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Несоблюдение санитарно-гигиенических и экологических стандартов.</w:t>
            </w:r>
          </w:p>
        </w:tc>
        <w:tc>
          <w:tcPr>
            <w:tcW w:w="4177" w:type="dxa"/>
            <w:tcBorders>
              <w:top w:val="single" w:sz="4" w:space="0" w:color="auto"/>
              <w:left w:val="single" w:sz="4" w:space="0" w:color="auto"/>
              <w:bottom w:val="single" w:sz="4" w:space="0" w:color="auto"/>
              <w:right w:val="single" w:sz="4" w:space="0" w:color="auto"/>
            </w:tcBorders>
            <w:vAlign w:val="center"/>
          </w:tcPr>
          <w:p w14:paraId="3ED428E5" w14:textId="1F81E00D" w:rsidR="00342543" w:rsidRPr="00C869BF" w:rsidRDefault="007B11A7" w:rsidP="005F284E">
            <w:pPr>
              <w:jc w:val="center"/>
              <w:rPr>
                <w:rFonts w:ascii="GHEA Grapalat" w:hAnsi="GHEA Grapalat"/>
                <w:sz w:val="22"/>
                <w:szCs w:val="22"/>
              </w:rPr>
            </w:pPr>
            <w:r w:rsidRPr="007B11A7">
              <w:rPr>
                <w:rFonts w:ascii="GHEA Grapalat" w:hAnsi="GHEA Grapalat"/>
                <w:sz w:val="22"/>
                <w:szCs w:val="22"/>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B9BA29B" w14:textId="77777777" w:rsidR="00E23F88" w:rsidRDefault="00BB28C8" w:rsidP="00C53EC8">
      <w:pPr>
        <w:widowControl w:val="0"/>
        <w:tabs>
          <w:tab w:val="left" w:pos="1134"/>
        </w:tabs>
        <w:ind w:firstLine="567"/>
        <w:jc w:val="both"/>
        <w:rPr>
          <w:rFonts w:ascii="GHEA Grapalat" w:hAnsi="GHEA Grapalat"/>
          <w:sz w:val="20"/>
          <w:szCs w:val="20"/>
          <w:lang w:val="hy-AM"/>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E23F88">
        <w:rPr>
          <w:rFonts w:ascii="GHEA Grapalat" w:hAnsi="GHEA Grapalat"/>
          <w:sz w:val="20"/>
          <w:szCs w:val="20"/>
          <w:lang w:val="hy-AM"/>
        </w:rPr>
        <w:t xml:space="preserve">. </w:t>
      </w:r>
    </w:p>
    <w:p w14:paraId="508E8181" w14:textId="0CB9EAB4" w:rsidR="00C53EC8" w:rsidRPr="004D7DD1" w:rsidRDefault="00C53EC8" w:rsidP="00C53EC8">
      <w:pPr>
        <w:widowControl w:val="0"/>
        <w:tabs>
          <w:tab w:val="left" w:pos="1134"/>
        </w:tabs>
        <w:ind w:firstLine="567"/>
        <w:jc w:val="both"/>
        <w:rPr>
          <w:rFonts w:ascii="GHEA Grapalat" w:hAnsi="GHEA Grapalat" w:cs="Sylfaen"/>
          <w:sz w:val="20"/>
          <w:szCs w:val="20"/>
        </w:rPr>
      </w:pPr>
      <w:r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Pr="000E2A01">
        <w:rPr>
          <w:rFonts w:ascii="GHEA Grapalat" w:hAnsi="GHEA Grapalat"/>
          <w:sz w:val="20"/>
          <w:szCs w:val="20"/>
        </w:rPr>
        <w:t xml:space="preserve"> № 817-А.</w:t>
      </w:r>
      <w:r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72877DEA" w14:textId="0BF239EE" w:rsidR="002030CE" w:rsidRPr="001D75FF" w:rsidRDefault="00BB28C8" w:rsidP="001D75FF">
      <w:pPr>
        <w:widowControl w:val="0"/>
        <w:tabs>
          <w:tab w:val="left" w:pos="1276"/>
        </w:tabs>
        <w:spacing w:line="276" w:lineRule="auto"/>
        <w:ind w:firstLine="567"/>
        <w:jc w:val="both"/>
        <w:rPr>
          <w:rFonts w:ascii="GHEA Grapalat" w:hAnsi="GHEA Grapalat"/>
          <w:lang w:val="hy-AM"/>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7749F662" w14:textId="77777777" w:rsidR="00AE54F9" w:rsidRPr="00754874" w:rsidRDefault="00AE54F9" w:rsidP="00AE54F9">
      <w:pPr>
        <w:widowControl w:val="0"/>
        <w:spacing w:line="276" w:lineRule="auto"/>
        <w:rPr>
          <w:rFonts w:ascii="GHEA Grapalat" w:hAnsi="GHEA Grapalat"/>
          <w:i/>
        </w:rPr>
      </w:pPr>
    </w:p>
    <w:p w14:paraId="7D178500" w14:textId="780F1FF5"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58739F" w14:textId="588F39EE" w:rsidR="00C05F85" w:rsidRDefault="003132BA" w:rsidP="00E23F88">
      <w:pPr>
        <w:jc w:val="center"/>
        <w:rPr>
          <w:rFonts w:ascii="GHEA Grapalat" w:hAnsi="GHEA Grapalat"/>
          <w:b/>
          <w:i/>
          <w:sz w:val="20"/>
        </w:rPr>
      </w:pPr>
      <w:r w:rsidRPr="002000A6">
        <w:rPr>
          <w:rFonts w:ascii="GHEA Grapalat" w:hAnsi="GHEA Grapalat"/>
          <w:b/>
          <w:i/>
          <w:sz w:val="20"/>
        </w:rPr>
        <w:t>ТЕХНИЧЕСКАЯ ХАРАКТЕРИСТИКА</w:t>
      </w:r>
      <w:r w:rsidRPr="002000A6">
        <w:rPr>
          <w:rFonts w:ascii="GHEA Grapalat" w:hAnsi="GHEA Grapalat"/>
          <w:b/>
          <w:i/>
          <w:sz w:val="20"/>
          <w:lang w:val="hy-AM"/>
        </w:rPr>
        <w:t xml:space="preserve"> – </w:t>
      </w:r>
      <w:r w:rsidRPr="002000A6">
        <w:rPr>
          <w:rFonts w:ascii="GHEA Grapalat" w:hAnsi="GHEA Grapalat"/>
          <w:b/>
          <w:i/>
          <w:sz w:val="20"/>
        </w:rPr>
        <w:t>ГРАФИК ЗАКУПКИ</w:t>
      </w:r>
    </w:p>
    <w:p w14:paraId="174CEC03" w14:textId="77777777" w:rsidR="00E23F88" w:rsidRDefault="00E23F88" w:rsidP="00E23F88">
      <w:pPr>
        <w:jc w:val="center"/>
        <w:rPr>
          <w:rFonts w:ascii="GHEA Grapalat" w:hAnsi="GHEA Grapalat"/>
          <w:b/>
          <w:i/>
          <w:sz w:val="20"/>
        </w:rPr>
      </w:pPr>
    </w:p>
    <w:p w14:paraId="31D5507D" w14:textId="77777777" w:rsidR="00E23F88" w:rsidRPr="00B63748" w:rsidRDefault="00E23F88" w:rsidP="00E23F88">
      <w:pPr>
        <w:widowControl w:val="0"/>
        <w:spacing w:after="160"/>
        <w:jc w:val="center"/>
        <w:rPr>
          <w:rFonts w:ascii="GHEA Grapalat" w:hAnsi="GHEA Grapalat"/>
          <w:bCs/>
          <w:caps/>
          <w:sz w:val="22"/>
          <w:szCs w:val="22"/>
          <w:lang w:val="hy-AM"/>
        </w:rPr>
      </w:pPr>
      <w:r w:rsidRPr="00B63748">
        <w:rPr>
          <w:rFonts w:ascii="GHEA Grapalat" w:hAnsi="GHEA Grapalat"/>
          <w:bCs/>
          <w:caps/>
          <w:sz w:val="22"/>
          <w:szCs w:val="22"/>
          <w:lang w:val="hy-AM"/>
        </w:rPr>
        <w:t xml:space="preserve">Проведение работ по нанесению резинового покрытия на детских площадках во дворах административного района Шенгавит </w:t>
      </w:r>
      <w:r w:rsidRPr="00B63748">
        <w:rPr>
          <w:rFonts w:ascii="GHEA Grapalat" w:hAnsi="GHEA Grapalat"/>
          <w:caps/>
        </w:rPr>
        <w:t>ГОРОДА ЕРЕВАНА</w:t>
      </w:r>
    </w:p>
    <w:p w14:paraId="09CA52C0" w14:textId="77777777" w:rsidR="00E23F88" w:rsidRPr="003132BA" w:rsidRDefault="00E23F88" w:rsidP="003132BA">
      <w:pPr>
        <w:jc w:val="center"/>
        <w:rPr>
          <w:rFonts w:ascii="GHEA Grapalat" w:hAnsi="GHEA Grapalat"/>
          <w:b/>
          <w:i/>
          <w:sz w:val="20"/>
          <w:lang w:val="hy-AM"/>
        </w:rPr>
      </w:pPr>
    </w:p>
    <w:tbl>
      <w:tblPr>
        <w:tblW w:w="10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030"/>
        <w:gridCol w:w="268"/>
        <w:gridCol w:w="4252"/>
        <w:gridCol w:w="567"/>
        <w:gridCol w:w="992"/>
        <w:gridCol w:w="1198"/>
        <w:gridCol w:w="1533"/>
        <w:gridCol w:w="8"/>
      </w:tblGrid>
      <w:tr w:rsidR="003132BA" w:rsidRPr="002000A6" w14:paraId="42242D94" w14:textId="77777777" w:rsidTr="003132BA">
        <w:trPr>
          <w:trHeight w:val="259"/>
          <w:jc w:val="center"/>
        </w:trPr>
        <w:tc>
          <w:tcPr>
            <w:tcW w:w="1570" w:type="dxa"/>
            <w:gridSpan w:val="2"/>
          </w:tcPr>
          <w:p w14:paraId="488FDA31" w14:textId="77777777" w:rsidR="003132BA" w:rsidRPr="002000A6" w:rsidRDefault="003132BA" w:rsidP="005F284E">
            <w:pPr>
              <w:jc w:val="center"/>
              <w:rPr>
                <w:rFonts w:ascii="GHEA Grapalat" w:hAnsi="GHEA Grapalat"/>
                <w:b/>
                <w:i/>
                <w:sz w:val="18"/>
              </w:rPr>
            </w:pPr>
          </w:p>
        </w:tc>
        <w:tc>
          <w:tcPr>
            <w:tcW w:w="8818" w:type="dxa"/>
            <w:gridSpan w:val="7"/>
            <w:vAlign w:val="center"/>
          </w:tcPr>
          <w:p w14:paraId="51B25999" w14:textId="77777777" w:rsidR="003132BA" w:rsidRPr="002000A6" w:rsidRDefault="003132BA" w:rsidP="005F284E">
            <w:pPr>
              <w:jc w:val="center"/>
              <w:rPr>
                <w:rFonts w:ascii="GHEA Grapalat" w:hAnsi="GHEA Grapalat"/>
                <w:b/>
                <w:i/>
                <w:sz w:val="18"/>
              </w:rPr>
            </w:pPr>
            <w:r w:rsidRPr="002000A6">
              <w:rPr>
                <w:rFonts w:ascii="GHEA Grapalat" w:hAnsi="GHEA Grapalat"/>
                <w:b/>
                <w:i/>
                <w:sz w:val="18"/>
              </w:rPr>
              <w:t>Работа</w:t>
            </w:r>
          </w:p>
        </w:tc>
      </w:tr>
      <w:tr w:rsidR="003132BA" w:rsidRPr="002000A6" w14:paraId="59003AF7" w14:textId="77777777" w:rsidTr="005F284E">
        <w:trPr>
          <w:trHeight w:val="235"/>
          <w:jc w:val="center"/>
        </w:trPr>
        <w:tc>
          <w:tcPr>
            <w:tcW w:w="540" w:type="dxa"/>
            <w:vMerge w:val="restart"/>
            <w:vAlign w:val="center"/>
          </w:tcPr>
          <w:p w14:paraId="00F56F4B" w14:textId="77777777" w:rsidR="003132BA" w:rsidRPr="002000A6" w:rsidRDefault="003132BA" w:rsidP="005F284E">
            <w:pPr>
              <w:jc w:val="center"/>
              <w:rPr>
                <w:rFonts w:ascii="GHEA Grapalat" w:hAnsi="GHEA Grapalat"/>
                <w:b/>
                <w:i/>
                <w:sz w:val="16"/>
                <w:szCs w:val="16"/>
              </w:rPr>
            </w:pPr>
            <w:r w:rsidRPr="002000A6">
              <w:rPr>
                <w:rFonts w:ascii="GHEA Grapalat" w:hAnsi="GHEA Grapalat"/>
                <w:b/>
                <w:i/>
                <w:sz w:val="16"/>
                <w:szCs w:val="16"/>
              </w:rPr>
              <w:t>Н</w:t>
            </w:r>
            <w:r w:rsidRPr="002000A6">
              <w:rPr>
                <w:rFonts w:ascii="GHEA Grapalat" w:hAnsi="GHEA Grapalat"/>
                <w:b/>
                <w:i/>
                <w:sz w:val="16"/>
                <w:szCs w:val="16"/>
                <w:lang w:val="hy-AM"/>
              </w:rPr>
              <w:t>/</w:t>
            </w:r>
            <w:r w:rsidRPr="002000A6">
              <w:rPr>
                <w:rFonts w:ascii="GHEA Grapalat" w:hAnsi="GHEA Grapalat"/>
                <w:b/>
                <w:i/>
                <w:sz w:val="16"/>
                <w:szCs w:val="16"/>
              </w:rPr>
              <w:t>Л</w:t>
            </w:r>
          </w:p>
        </w:tc>
        <w:tc>
          <w:tcPr>
            <w:tcW w:w="1298" w:type="dxa"/>
            <w:gridSpan w:val="2"/>
            <w:vMerge w:val="restart"/>
          </w:tcPr>
          <w:p w14:paraId="7408EE80" w14:textId="77777777" w:rsidR="005F284E" w:rsidRDefault="003132BA" w:rsidP="005F284E">
            <w:pPr>
              <w:jc w:val="center"/>
              <w:rPr>
                <w:rFonts w:ascii="GHEA Grapalat" w:hAnsi="GHEA Grapalat"/>
                <w:b/>
                <w:i/>
                <w:sz w:val="14"/>
                <w:szCs w:val="14"/>
                <w:lang w:val="hy-AM"/>
              </w:rPr>
            </w:pPr>
            <w:r w:rsidRPr="002000A6">
              <w:rPr>
                <w:rFonts w:ascii="GHEA Grapalat" w:hAnsi="GHEA Grapalat"/>
                <w:b/>
                <w:i/>
                <w:sz w:val="14"/>
                <w:szCs w:val="14"/>
              </w:rPr>
              <w:t>П</w:t>
            </w:r>
            <w:r w:rsidRPr="002000A6">
              <w:rPr>
                <w:rFonts w:ascii="GHEA Grapalat" w:hAnsi="GHEA Grapalat"/>
                <w:b/>
                <w:i/>
                <w:sz w:val="14"/>
                <w:szCs w:val="14"/>
                <w:lang w:val="hy-AM"/>
              </w:rPr>
              <w:t>редусмотренный планом закупок промежуточ</w:t>
            </w:r>
          </w:p>
          <w:p w14:paraId="34C5921D" w14:textId="15B28C0E" w:rsidR="003132BA" w:rsidRDefault="003132BA" w:rsidP="005F284E">
            <w:pPr>
              <w:jc w:val="center"/>
              <w:rPr>
                <w:rFonts w:ascii="GHEA Grapalat" w:hAnsi="GHEA Grapalat"/>
                <w:b/>
                <w:i/>
                <w:sz w:val="14"/>
                <w:szCs w:val="14"/>
                <w:lang w:val="hy-AM"/>
              </w:rPr>
            </w:pPr>
            <w:r w:rsidRPr="002000A6">
              <w:rPr>
                <w:rFonts w:ascii="GHEA Grapalat" w:hAnsi="GHEA Grapalat"/>
                <w:b/>
                <w:i/>
                <w:sz w:val="14"/>
                <w:szCs w:val="14"/>
                <w:lang w:val="hy-AM"/>
              </w:rPr>
              <w:t xml:space="preserve">ный </w:t>
            </w:r>
          </w:p>
          <w:p w14:paraId="37BB8008" w14:textId="77777777" w:rsidR="003132BA" w:rsidRDefault="003132BA" w:rsidP="005F284E">
            <w:pPr>
              <w:jc w:val="center"/>
              <w:rPr>
                <w:rFonts w:ascii="GHEA Grapalat" w:hAnsi="GHEA Grapalat"/>
                <w:b/>
                <w:i/>
                <w:sz w:val="14"/>
                <w:szCs w:val="14"/>
                <w:lang w:val="hy-AM"/>
              </w:rPr>
            </w:pPr>
            <w:r w:rsidRPr="002000A6">
              <w:rPr>
                <w:rFonts w:ascii="GHEA Grapalat" w:hAnsi="GHEA Grapalat"/>
                <w:b/>
                <w:i/>
                <w:sz w:val="14"/>
                <w:szCs w:val="14"/>
                <w:lang w:val="hy-AM"/>
              </w:rPr>
              <w:t>пароль по классификации</w:t>
            </w:r>
          </w:p>
          <w:p w14:paraId="789FA9D5" w14:textId="5961D111" w:rsidR="003132BA" w:rsidRPr="002000A6" w:rsidRDefault="003132BA" w:rsidP="005F284E">
            <w:pPr>
              <w:jc w:val="center"/>
              <w:rPr>
                <w:rFonts w:ascii="GHEA Grapalat" w:hAnsi="GHEA Grapalat"/>
                <w:b/>
                <w:i/>
                <w:sz w:val="16"/>
                <w:szCs w:val="16"/>
              </w:rPr>
            </w:pPr>
            <w:r w:rsidRPr="002000A6">
              <w:rPr>
                <w:rFonts w:ascii="GHEA Grapalat" w:hAnsi="GHEA Grapalat"/>
                <w:b/>
                <w:i/>
                <w:sz w:val="14"/>
                <w:szCs w:val="14"/>
                <w:lang w:val="hy-AM"/>
              </w:rPr>
              <w:t xml:space="preserve"> УСЗ (CPV)</w:t>
            </w:r>
          </w:p>
        </w:tc>
        <w:tc>
          <w:tcPr>
            <w:tcW w:w="4252" w:type="dxa"/>
            <w:vMerge w:val="restart"/>
            <w:vAlign w:val="center"/>
          </w:tcPr>
          <w:p w14:paraId="20433AC8" w14:textId="77777777" w:rsidR="003132BA" w:rsidRPr="002000A6" w:rsidRDefault="003132BA" w:rsidP="005F284E">
            <w:pPr>
              <w:jc w:val="center"/>
              <w:rPr>
                <w:rFonts w:ascii="GHEA Grapalat" w:hAnsi="GHEA Grapalat"/>
                <w:b/>
                <w:i/>
                <w:sz w:val="18"/>
                <w:szCs w:val="18"/>
              </w:rPr>
            </w:pPr>
            <w:r w:rsidRPr="002000A6">
              <w:rPr>
                <w:rFonts w:ascii="GHEA Grapalat" w:hAnsi="GHEA Grapalat"/>
                <w:b/>
                <w:i/>
                <w:sz w:val="18"/>
                <w:szCs w:val="18"/>
              </w:rPr>
              <w:t>Техническая характеристика</w:t>
            </w:r>
          </w:p>
        </w:tc>
        <w:tc>
          <w:tcPr>
            <w:tcW w:w="567" w:type="dxa"/>
            <w:vMerge w:val="restart"/>
            <w:vAlign w:val="center"/>
          </w:tcPr>
          <w:p w14:paraId="4E32BB6F"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Ед</w:t>
            </w:r>
            <w:r w:rsidRPr="002000A6">
              <w:rPr>
                <w:rFonts w:ascii="GHEA Grapalat" w:hAnsi="GHEA Grapalat"/>
                <w:b/>
                <w:i/>
                <w:sz w:val="14"/>
                <w:szCs w:val="14"/>
                <w:lang w:val="hy-AM"/>
              </w:rPr>
              <w:t>/</w:t>
            </w:r>
            <w:r w:rsidRPr="002000A6">
              <w:rPr>
                <w:rFonts w:ascii="GHEA Grapalat" w:hAnsi="GHEA Grapalat"/>
                <w:b/>
                <w:i/>
                <w:sz w:val="14"/>
                <w:szCs w:val="14"/>
              </w:rPr>
              <w:t>Изм</w:t>
            </w:r>
          </w:p>
        </w:tc>
        <w:tc>
          <w:tcPr>
            <w:tcW w:w="992" w:type="dxa"/>
            <w:vMerge w:val="restart"/>
            <w:vAlign w:val="center"/>
          </w:tcPr>
          <w:p w14:paraId="1FFF63CC" w14:textId="77777777" w:rsidR="003132BA" w:rsidRDefault="003132BA" w:rsidP="005F284E">
            <w:pPr>
              <w:jc w:val="center"/>
              <w:rPr>
                <w:rFonts w:ascii="GHEA Grapalat" w:hAnsi="GHEA Grapalat"/>
                <w:b/>
                <w:i/>
                <w:sz w:val="14"/>
                <w:szCs w:val="14"/>
              </w:rPr>
            </w:pPr>
            <w:r w:rsidRPr="002000A6">
              <w:rPr>
                <w:rFonts w:ascii="GHEA Grapalat" w:hAnsi="GHEA Grapalat"/>
                <w:b/>
                <w:i/>
                <w:sz w:val="14"/>
                <w:szCs w:val="14"/>
              </w:rPr>
              <w:t>Общ</w:t>
            </w:r>
          </w:p>
          <w:p w14:paraId="0B4D74AF" w14:textId="23A45ADC"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ая цена</w:t>
            </w:r>
          </w:p>
        </w:tc>
        <w:tc>
          <w:tcPr>
            <w:tcW w:w="2739" w:type="dxa"/>
            <w:gridSpan w:val="3"/>
            <w:vAlign w:val="center"/>
          </w:tcPr>
          <w:p w14:paraId="35820B82"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Выполнения</w:t>
            </w:r>
          </w:p>
        </w:tc>
      </w:tr>
      <w:tr w:rsidR="003132BA" w:rsidRPr="002000A6" w14:paraId="51356606" w14:textId="77777777" w:rsidTr="005F284E">
        <w:trPr>
          <w:gridAfter w:val="1"/>
          <w:wAfter w:w="8" w:type="dxa"/>
          <w:trHeight w:val="477"/>
          <w:jc w:val="center"/>
        </w:trPr>
        <w:tc>
          <w:tcPr>
            <w:tcW w:w="540" w:type="dxa"/>
            <w:vMerge/>
            <w:vAlign w:val="center"/>
          </w:tcPr>
          <w:p w14:paraId="78E2ED2B" w14:textId="77777777" w:rsidR="003132BA" w:rsidRPr="002000A6" w:rsidRDefault="003132BA" w:rsidP="005F284E">
            <w:pPr>
              <w:jc w:val="center"/>
              <w:rPr>
                <w:rFonts w:ascii="GHEA Grapalat" w:hAnsi="GHEA Grapalat"/>
                <w:b/>
                <w:i/>
                <w:sz w:val="16"/>
                <w:szCs w:val="16"/>
              </w:rPr>
            </w:pPr>
          </w:p>
        </w:tc>
        <w:tc>
          <w:tcPr>
            <w:tcW w:w="1298" w:type="dxa"/>
            <w:gridSpan w:val="2"/>
            <w:vMerge/>
          </w:tcPr>
          <w:p w14:paraId="1A023428" w14:textId="6388D23C" w:rsidR="003132BA" w:rsidRPr="002000A6" w:rsidRDefault="003132BA" w:rsidP="005F284E">
            <w:pPr>
              <w:jc w:val="center"/>
              <w:rPr>
                <w:rFonts w:ascii="GHEA Grapalat" w:hAnsi="GHEA Grapalat"/>
                <w:b/>
                <w:i/>
                <w:sz w:val="16"/>
                <w:szCs w:val="16"/>
              </w:rPr>
            </w:pPr>
          </w:p>
        </w:tc>
        <w:tc>
          <w:tcPr>
            <w:tcW w:w="4252" w:type="dxa"/>
            <w:vMerge/>
            <w:vAlign w:val="center"/>
          </w:tcPr>
          <w:p w14:paraId="6197B2B4" w14:textId="77777777" w:rsidR="003132BA" w:rsidRPr="002000A6" w:rsidRDefault="003132BA" w:rsidP="005F284E">
            <w:pPr>
              <w:jc w:val="center"/>
              <w:rPr>
                <w:rFonts w:ascii="GHEA Grapalat" w:hAnsi="GHEA Grapalat"/>
                <w:b/>
                <w:i/>
                <w:sz w:val="18"/>
                <w:szCs w:val="18"/>
              </w:rPr>
            </w:pPr>
          </w:p>
        </w:tc>
        <w:tc>
          <w:tcPr>
            <w:tcW w:w="567" w:type="dxa"/>
            <w:vMerge/>
            <w:vAlign w:val="center"/>
          </w:tcPr>
          <w:p w14:paraId="13AF8ADF" w14:textId="77777777" w:rsidR="003132BA" w:rsidRPr="002000A6" w:rsidRDefault="003132BA" w:rsidP="005F284E">
            <w:pPr>
              <w:jc w:val="center"/>
              <w:rPr>
                <w:rFonts w:ascii="GHEA Grapalat" w:hAnsi="GHEA Grapalat"/>
                <w:b/>
                <w:i/>
                <w:sz w:val="14"/>
                <w:szCs w:val="14"/>
              </w:rPr>
            </w:pPr>
          </w:p>
        </w:tc>
        <w:tc>
          <w:tcPr>
            <w:tcW w:w="992" w:type="dxa"/>
            <w:vMerge/>
            <w:vAlign w:val="center"/>
          </w:tcPr>
          <w:p w14:paraId="506F3A91" w14:textId="77777777" w:rsidR="003132BA" w:rsidRPr="002000A6" w:rsidRDefault="003132BA" w:rsidP="005F284E">
            <w:pPr>
              <w:jc w:val="center"/>
              <w:rPr>
                <w:rFonts w:ascii="GHEA Grapalat" w:hAnsi="GHEA Grapalat"/>
                <w:b/>
                <w:i/>
                <w:sz w:val="14"/>
                <w:szCs w:val="14"/>
              </w:rPr>
            </w:pPr>
          </w:p>
        </w:tc>
        <w:tc>
          <w:tcPr>
            <w:tcW w:w="1198" w:type="dxa"/>
            <w:vAlign w:val="center"/>
          </w:tcPr>
          <w:p w14:paraId="5626B74C"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Адрес</w:t>
            </w:r>
          </w:p>
        </w:tc>
        <w:tc>
          <w:tcPr>
            <w:tcW w:w="1533" w:type="dxa"/>
            <w:vAlign w:val="center"/>
          </w:tcPr>
          <w:p w14:paraId="2652CAA8" w14:textId="77777777" w:rsidR="003132BA" w:rsidRPr="002000A6" w:rsidRDefault="003132BA" w:rsidP="005F284E">
            <w:pPr>
              <w:jc w:val="center"/>
              <w:rPr>
                <w:rFonts w:ascii="GHEA Grapalat" w:hAnsi="GHEA Grapalat"/>
                <w:b/>
                <w:i/>
                <w:sz w:val="14"/>
                <w:szCs w:val="14"/>
              </w:rPr>
            </w:pPr>
            <w:r w:rsidRPr="002000A6">
              <w:rPr>
                <w:rFonts w:ascii="GHEA Grapalat" w:hAnsi="GHEA Grapalat"/>
                <w:b/>
                <w:i/>
                <w:sz w:val="14"/>
                <w:szCs w:val="14"/>
              </w:rPr>
              <w:t>Срок</w:t>
            </w:r>
          </w:p>
        </w:tc>
      </w:tr>
      <w:tr w:rsidR="003132BA" w:rsidRPr="000E0CA4" w14:paraId="5E038127" w14:textId="77777777" w:rsidTr="005F284E">
        <w:trPr>
          <w:gridAfter w:val="1"/>
          <w:wAfter w:w="8" w:type="dxa"/>
          <w:trHeight w:val="629"/>
          <w:jc w:val="center"/>
        </w:trPr>
        <w:tc>
          <w:tcPr>
            <w:tcW w:w="540" w:type="dxa"/>
            <w:vAlign w:val="center"/>
          </w:tcPr>
          <w:p w14:paraId="0897C99A" w14:textId="77777777" w:rsidR="003132BA" w:rsidRPr="002000A6" w:rsidRDefault="003132BA" w:rsidP="005F284E">
            <w:pPr>
              <w:jc w:val="center"/>
              <w:rPr>
                <w:rFonts w:ascii="GHEA Grapalat" w:hAnsi="GHEA Grapalat"/>
                <w:sz w:val="16"/>
                <w:szCs w:val="16"/>
                <w:lang w:val="hy-AM"/>
              </w:rPr>
            </w:pPr>
            <w:r w:rsidRPr="002000A6">
              <w:rPr>
                <w:rFonts w:ascii="GHEA Grapalat" w:hAnsi="GHEA Grapalat"/>
                <w:sz w:val="16"/>
                <w:szCs w:val="16"/>
                <w:lang w:val="hy-AM"/>
              </w:rPr>
              <w:t>1</w:t>
            </w:r>
          </w:p>
        </w:tc>
        <w:tc>
          <w:tcPr>
            <w:tcW w:w="1298" w:type="dxa"/>
            <w:gridSpan w:val="2"/>
            <w:vAlign w:val="center"/>
          </w:tcPr>
          <w:p w14:paraId="0D570458" w14:textId="77777777" w:rsidR="003132BA" w:rsidRDefault="003132BA" w:rsidP="003132BA">
            <w:pPr>
              <w:jc w:val="center"/>
              <w:rPr>
                <w:rFonts w:ascii="GHEA Grapalat" w:hAnsi="GHEA Grapalat"/>
                <w:b/>
                <w:i/>
                <w:sz w:val="14"/>
                <w:szCs w:val="14"/>
                <w:lang w:val="hy-AM"/>
              </w:rPr>
            </w:pPr>
          </w:p>
          <w:p w14:paraId="5E4E635B" w14:textId="77777777" w:rsidR="003132BA" w:rsidRDefault="003132BA" w:rsidP="003132BA">
            <w:pPr>
              <w:jc w:val="center"/>
              <w:rPr>
                <w:rFonts w:ascii="GHEA Grapalat" w:hAnsi="GHEA Grapalat"/>
                <w:b/>
                <w:i/>
                <w:sz w:val="14"/>
                <w:szCs w:val="14"/>
                <w:lang w:val="hy-AM"/>
              </w:rPr>
            </w:pPr>
          </w:p>
          <w:p w14:paraId="00468D87" w14:textId="77777777" w:rsidR="003132BA" w:rsidRPr="002000A6" w:rsidRDefault="003132BA" w:rsidP="003132BA">
            <w:pPr>
              <w:jc w:val="center"/>
              <w:rPr>
                <w:rFonts w:ascii="GHEA Grapalat" w:hAnsi="GHEA Grapalat"/>
                <w:b/>
                <w:i/>
                <w:sz w:val="16"/>
                <w:szCs w:val="16"/>
              </w:rPr>
            </w:pPr>
          </w:p>
          <w:p w14:paraId="0C9F9841" w14:textId="2DB02400" w:rsidR="003132BA" w:rsidRPr="005A397E" w:rsidRDefault="003132BA" w:rsidP="003132BA">
            <w:pPr>
              <w:jc w:val="center"/>
              <w:rPr>
                <w:rFonts w:ascii="GHEA Grapalat" w:hAnsi="GHEA Grapalat"/>
                <w:b/>
                <w:sz w:val="16"/>
                <w:szCs w:val="16"/>
                <w:lang w:val="hy-AM"/>
              </w:rPr>
            </w:pPr>
            <w:r w:rsidRPr="00EF1E31">
              <w:rPr>
                <w:rFonts w:ascii="GHEA Grapalat" w:hAnsi="GHEA Grapalat"/>
                <w:bCs/>
                <w:sz w:val="18"/>
                <w:szCs w:val="18"/>
              </w:rPr>
              <w:t>45231266/1</w:t>
            </w:r>
          </w:p>
        </w:tc>
        <w:tc>
          <w:tcPr>
            <w:tcW w:w="4252" w:type="dxa"/>
            <w:vAlign w:val="center"/>
          </w:tcPr>
          <w:p w14:paraId="61A0ADBC"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Нанесение резинового покрытия толщиной не менее 2 см на игровые площадки дворов административного района Шенгавит города Еревана должно осуществляться в рулонном варианте (приготовление покрытия из резиновой крошки с клеем) площадью 1430 кв. м.</w:t>
            </w:r>
          </w:p>
          <w:p w14:paraId="6C35E102"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Работы должны выполняться в соответствии с расчетными объемами следующим образом:</w:t>
            </w:r>
          </w:p>
          <w:p w14:paraId="6A05F027"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Ручная обработка песка, грунта 4-го класса и вывоз его с игровой площадки;</w:t>
            </w:r>
          </w:p>
          <w:p w14:paraId="00DAEDB3"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Демонтаж бетонных бордюров;</w:t>
            </w:r>
          </w:p>
          <w:p w14:paraId="69DDA439"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Погрузка строительных отходов при автомобильном транспорте;</w:t>
            </w:r>
          </w:p>
          <w:p w14:paraId="76F20163"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Транспортировка строительных отходов на расстояние до 13 км;</w:t>
            </w:r>
          </w:p>
          <w:p w14:paraId="3D2C20BC"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Разгрузка строительных отходов при автомобильном транспорте;</w:t>
            </w:r>
          </w:p>
          <w:p w14:paraId="60F0AA2E"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Ручная обработка грунта 4-го класса под бетонные бордюры;</w:t>
            </w:r>
          </w:p>
          <w:p w14:paraId="0BBD9768"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Подготовка подготовительных слоев из гравия;</w:t>
            </w:r>
          </w:p>
          <w:p w14:paraId="03662B74"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Укладка новых бетонных бордюров 80*200 мм;</w:t>
            </w:r>
          </w:p>
          <w:p w14:paraId="019DBD3D"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Подготовка поверхности игровой площадки из бетона Б20 (М-250) под резиновое покрытие толщиной 10 см. Металлическая сетка ВП-5, ступень 200х200 мм</w:t>
            </w:r>
          </w:p>
          <w:p w14:paraId="1B717433"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Нанесение резинового покрытия на детскую площадку из резиновой крошки толщиной 2 см в рулонном варианте (приготовление покрытия из резиновой крошки с клеем зеленого и красного цветов).</w:t>
            </w:r>
          </w:p>
          <w:p w14:paraId="6A83945B"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p>
          <w:p w14:paraId="54DF4581"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Цвета и оттенки, используемые до начала работ, должны быть согласованы с сотрудниками главы Шенгавитского административного района.</w:t>
            </w:r>
          </w:p>
          <w:p w14:paraId="147A5150"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Все используемые материалы и оборудование должны соответствовать действующим нормативным требованиям Республики Армения, а также квалификационным и параметрическим показателям продукции.</w:t>
            </w:r>
          </w:p>
          <w:p w14:paraId="338E2FAC"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Работы должны выполняться качественно.</w:t>
            </w:r>
          </w:p>
          <w:p w14:paraId="70C7A981"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Все виды работ должны выполняться с соблюдением строительных норм, правил, стандартов и технических условий.</w:t>
            </w:r>
          </w:p>
          <w:p w14:paraId="36BEB9C4"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xml:space="preserve">Необходимо обеспечить соответствие документов, </w:t>
            </w:r>
            <w:r w:rsidRPr="003132BA">
              <w:rPr>
                <w:rFonts w:ascii="GHEA Grapalat" w:eastAsia="Times New Roman" w:hAnsi="GHEA Grapalat" w:cs="Times New Roman"/>
                <w:sz w:val="16"/>
                <w:szCs w:val="16"/>
                <w:lang w:val="hy-AM"/>
              </w:rPr>
              <w:lastRenderedPageBreak/>
              <w:t>подтверждающих качество используемых строительных материалов (сертификаты, технический паспорт, протоколы лабораторных инспекций и испытаний и т. д.), действующим стандартам, техническим и другим нормативным требованиям.</w:t>
            </w:r>
          </w:p>
          <w:p w14:paraId="4DE97070"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При выполнении строительных работ необходимо обеспечить надлежащее санитарное состояние строительных площадок, прилегающих и зеленых зон, а также хранить используемые материалы в контейнерах (металлических, пластиковых или других типов).</w:t>
            </w:r>
          </w:p>
          <w:p w14:paraId="0F8B6988"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p>
          <w:p w14:paraId="725C4F02"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Ответственность за безопасность несет подрядчик.</w:t>
            </w:r>
          </w:p>
          <w:p w14:paraId="5A50004D"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В ходе строительных работ необходимо обеспечить надлежащую организацию строительных площадок, соблюдая положения Постановления Ереванского городского совета № 405-Н от 16.03.2012 о разделении строительных площадок временным ограждением и установке информационных щитов.</w:t>
            </w:r>
          </w:p>
          <w:p w14:paraId="4A287E7C"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После завершения работ на организацию-подрядчика распространяется 3-летняя гарантийная обязанность.</w:t>
            </w:r>
          </w:p>
          <w:p w14:paraId="0E894633"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Указанные работы должны выполняться на основании задания, выданного главой Шенгавитского административного района.</w:t>
            </w:r>
          </w:p>
          <w:p w14:paraId="4356BC43"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Перед началом работ необходимо провести обследование на месте.</w:t>
            </w:r>
          </w:p>
          <w:p w14:paraId="718136D8"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Ответственность за безопасность несет подрядчик.</w:t>
            </w:r>
          </w:p>
          <w:p w14:paraId="0521FAE0"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Организация-подрядчик обязана принять меры по предотвращению пылеобразования во время работ, используя пылеподавляющее и низкоэмиссионное оборудование.</w:t>
            </w:r>
          </w:p>
          <w:p w14:paraId="03A22757"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p>
          <w:p w14:paraId="7ECBDE69"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Оборудовать и обозначить строительную площадку</w:t>
            </w:r>
          </w:p>
          <w:p w14:paraId="6E206FFB"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Установить информационный щит</w:t>
            </w:r>
          </w:p>
          <w:p w14:paraId="6D74EA8A"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В соответствии с дополнительными условиями, установленными Постановлением Ереванского городского совета от 16 марта 2012 г. № 405-Н, строительные площадки объектов, находящихся в стадии строительства в Ереване, должны быть отделены от окружающей территории временным ограждением в соответствии с требованиями к организации строительной площадки утвержденного архитектурно-строительного проекта.</w:t>
            </w:r>
          </w:p>
          <w:p w14:paraId="3956A1CD"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p>
          <w:p w14:paraId="4B89FE14"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Во время выполнения строительных работ обеспечить надлежащее санитарное состояние строительных площадок, прилегающих и зеленых зон, а также хранить используемые материалы, песок и цементно-песчаную смесь, в контейнерах (металлических, пластиковых, мешках или иных типах).</w:t>
            </w:r>
          </w:p>
          <w:p w14:paraId="07E51F7C"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p>
          <w:p w14:paraId="7BF57FD5"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Подрядчик обязан принять меры по предотвращению пылеобразования во время выполнения работ, используя пылеподавляющее и низкоэмиссионное оборудование.</w:t>
            </w:r>
          </w:p>
          <w:p w14:paraId="1435F988"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p>
          <w:p w14:paraId="75B2804A"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Во время строительства обеспечить соблюдение установленных норм, максимально допустимых уровней и требований по защите атмосферного воздуха.</w:t>
            </w:r>
          </w:p>
          <w:p w14:paraId="5BF08553"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p>
          <w:p w14:paraId="3537B777"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Необходимые меры на строительных площадках для предотвращения выбросов пыли:</w:t>
            </w:r>
          </w:p>
          <w:p w14:paraId="358622CD"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регулярный полив строительных площадок (избегание чрезмерного увлажнения),</w:t>
            </w:r>
          </w:p>
          <w:p w14:paraId="75F1F2C1"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xml:space="preserve">• хранение сыпучих материалов в закрытых </w:t>
            </w:r>
            <w:r w:rsidRPr="003132BA">
              <w:rPr>
                <w:rFonts w:ascii="GHEA Grapalat" w:eastAsia="Times New Roman" w:hAnsi="GHEA Grapalat" w:cs="Times New Roman"/>
                <w:sz w:val="16"/>
                <w:szCs w:val="16"/>
                <w:lang w:val="hy-AM"/>
              </w:rPr>
              <w:lastRenderedPageBreak/>
              <w:t>помещениях или их покрытие непроницаемыми мембранами,</w:t>
            </w:r>
          </w:p>
          <w:p w14:paraId="5DFABF9C"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ограждение строительных площадок,</w:t>
            </w:r>
          </w:p>
          <w:p w14:paraId="7795BA48"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покрытие зданий и сооружений непроницаемой мембраной соответствующей высоты,</w:t>
            </w:r>
          </w:p>
          <w:p w14:paraId="46184A9A"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 использование устройств, технологий и т. д., исключающих выброс пыли во время шлифовальных работ.</w:t>
            </w:r>
          </w:p>
          <w:p w14:paraId="2CF2C5E5"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p>
          <w:p w14:paraId="789EB4C2"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Также установлены четкие правила надлежащего обустройства строительной площадки, регулярной уборки, использования пылезащитных барьеров и сеток, а также транспортировки и хранения материалов.</w:t>
            </w:r>
          </w:p>
          <w:p w14:paraId="7B897D1F"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r w:rsidRPr="003132BA">
              <w:rPr>
                <w:rFonts w:ascii="GHEA Grapalat" w:eastAsia="Times New Roman" w:hAnsi="GHEA Grapalat" w:cs="Times New Roman"/>
                <w:sz w:val="16"/>
                <w:szCs w:val="16"/>
                <w:lang w:val="hy-AM"/>
              </w:rPr>
              <w:t>В целях снижения загрязнения воздуха было предложено, чтобы присутствующие при организации земляных работ и строительных работ также использовали устройства подавления пыли, которые широко применяются в международной практике и быстро и эффективно предотвращают выброс пыли в атмосферу.</w:t>
            </w:r>
          </w:p>
          <w:p w14:paraId="6491F7D5" w14:textId="77777777" w:rsidR="003132BA" w:rsidRPr="003132BA" w:rsidRDefault="003132BA" w:rsidP="005F284E">
            <w:pPr>
              <w:pStyle w:val="TableParagraph"/>
              <w:spacing w:before="10"/>
              <w:rPr>
                <w:rFonts w:ascii="GHEA Grapalat" w:eastAsia="Times New Roman" w:hAnsi="GHEA Grapalat" w:cs="Times New Roman"/>
                <w:sz w:val="16"/>
                <w:szCs w:val="16"/>
                <w:lang w:val="hy-AM"/>
              </w:rPr>
            </w:pPr>
          </w:p>
          <w:p w14:paraId="4EDDA408" w14:textId="77777777" w:rsidR="003132BA" w:rsidRPr="003132BA" w:rsidRDefault="003132BA" w:rsidP="005F284E">
            <w:pPr>
              <w:pStyle w:val="TableParagraph"/>
              <w:spacing w:before="10"/>
              <w:rPr>
                <w:rFonts w:ascii="GHEA Grapalat" w:eastAsia="Times New Roman" w:hAnsi="GHEA Grapalat" w:cs="Times New Roman"/>
                <w:b/>
                <w:i/>
                <w:sz w:val="16"/>
                <w:szCs w:val="16"/>
                <w:lang w:val="hy-AM"/>
              </w:rPr>
            </w:pPr>
            <w:r w:rsidRPr="003132BA">
              <w:rPr>
                <w:rFonts w:ascii="GHEA Grapalat" w:eastAsia="Times New Roman" w:hAnsi="GHEA Grapalat" w:cs="Times New Roman"/>
                <w:b/>
                <w:i/>
                <w:sz w:val="16"/>
                <w:szCs w:val="16"/>
                <w:lang w:val="hy-AM"/>
              </w:rPr>
              <w:t>Требуемая лицензия: Класс 3</w:t>
            </w:r>
          </w:p>
          <w:p w14:paraId="27EAB833" w14:textId="77777777" w:rsidR="003132BA" w:rsidRPr="003132BA" w:rsidRDefault="003132BA" w:rsidP="005F284E">
            <w:pPr>
              <w:pStyle w:val="TableParagraph"/>
              <w:spacing w:before="10"/>
              <w:rPr>
                <w:rFonts w:ascii="GHEA Grapalat" w:eastAsia="Times New Roman" w:hAnsi="GHEA Grapalat" w:cs="Times New Roman"/>
                <w:b/>
                <w:i/>
                <w:sz w:val="16"/>
                <w:szCs w:val="16"/>
                <w:lang w:val="hy-AM"/>
              </w:rPr>
            </w:pPr>
            <w:r w:rsidRPr="003132BA">
              <w:rPr>
                <w:rFonts w:ascii="GHEA Grapalat" w:eastAsia="Times New Roman" w:hAnsi="GHEA Grapalat" w:cs="Times New Roman"/>
                <w:b/>
                <w:i/>
                <w:sz w:val="16"/>
                <w:szCs w:val="16"/>
                <w:lang w:val="hy-AM"/>
              </w:rPr>
              <w:t>Лицензия на строительство в сфере градостроительства:</w:t>
            </w:r>
          </w:p>
          <w:p w14:paraId="72A94894" w14:textId="77777777" w:rsidR="003132BA" w:rsidRPr="00DE57E7" w:rsidRDefault="003132BA" w:rsidP="005F284E">
            <w:pPr>
              <w:pStyle w:val="TableParagraph"/>
              <w:spacing w:before="10"/>
              <w:rPr>
                <w:rFonts w:ascii="GHEA Grapalat" w:eastAsia="Times New Roman" w:hAnsi="GHEA Grapalat" w:cs="Times New Roman"/>
                <w:sz w:val="18"/>
                <w:szCs w:val="18"/>
                <w:lang w:val="hy-AM"/>
              </w:rPr>
            </w:pPr>
            <w:r w:rsidRPr="003132BA">
              <w:rPr>
                <w:rFonts w:ascii="GHEA Grapalat" w:eastAsia="Times New Roman" w:hAnsi="GHEA Grapalat" w:cs="Times New Roman"/>
                <w:b/>
                <w:i/>
                <w:sz w:val="16"/>
                <w:szCs w:val="16"/>
                <w:lang w:val="hy-AM"/>
              </w:rPr>
              <w:t>Код 04, вставка: Жилые, общественные и промышленные сооружения</w:t>
            </w:r>
          </w:p>
        </w:tc>
        <w:tc>
          <w:tcPr>
            <w:tcW w:w="567" w:type="dxa"/>
            <w:vAlign w:val="center"/>
          </w:tcPr>
          <w:p w14:paraId="63523D9D" w14:textId="77777777" w:rsidR="003132BA" w:rsidRPr="002000A6" w:rsidRDefault="003132BA" w:rsidP="005F284E">
            <w:pPr>
              <w:jc w:val="center"/>
              <w:rPr>
                <w:rFonts w:ascii="GHEA Grapalat" w:hAnsi="GHEA Grapalat"/>
                <w:sz w:val="16"/>
                <w:szCs w:val="16"/>
              </w:rPr>
            </w:pPr>
          </w:p>
          <w:p w14:paraId="6512A6F2" w14:textId="77777777" w:rsidR="003132BA" w:rsidRPr="002000A6" w:rsidRDefault="003132BA" w:rsidP="005F284E">
            <w:pPr>
              <w:jc w:val="center"/>
              <w:rPr>
                <w:rFonts w:ascii="GHEA Grapalat" w:hAnsi="GHEA Grapalat"/>
                <w:sz w:val="16"/>
                <w:szCs w:val="16"/>
              </w:rPr>
            </w:pPr>
            <w:r w:rsidRPr="002000A6">
              <w:rPr>
                <w:rFonts w:ascii="GHEA Grapalat" w:hAnsi="GHEA Grapalat"/>
                <w:sz w:val="16"/>
                <w:szCs w:val="16"/>
              </w:rPr>
              <w:t>драм</w:t>
            </w:r>
          </w:p>
          <w:p w14:paraId="179B75DF" w14:textId="77777777" w:rsidR="003132BA" w:rsidRPr="002000A6" w:rsidRDefault="003132BA" w:rsidP="005F284E">
            <w:pPr>
              <w:jc w:val="center"/>
              <w:rPr>
                <w:rFonts w:ascii="GHEA Grapalat" w:hAnsi="GHEA Grapalat"/>
                <w:sz w:val="16"/>
                <w:szCs w:val="16"/>
              </w:rPr>
            </w:pPr>
          </w:p>
        </w:tc>
        <w:tc>
          <w:tcPr>
            <w:tcW w:w="992" w:type="dxa"/>
            <w:vAlign w:val="center"/>
          </w:tcPr>
          <w:p w14:paraId="4205AB54" w14:textId="77777777" w:rsidR="003132BA" w:rsidRPr="005F284E" w:rsidRDefault="003132BA" w:rsidP="005F284E">
            <w:pPr>
              <w:jc w:val="center"/>
              <w:rPr>
                <w:rFonts w:ascii="GHEA Grapalat" w:hAnsi="GHEA Grapalat"/>
                <w:sz w:val="16"/>
                <w:szCs w:val="16"/>
                <w:highlight w:val="yellow"/>
                <w:lang w:val="hy-AM"/>
              </w:rPr>
            </w:pPr>
            <w:r w:rsidRPr="005F284E">
              <w:rPr>
                <w:rFonts w:ascii="GHEA Grapalat" w:hAnsi="GHEA Grapalat"/>
                <w:sz w:val="16"/>
                <w:szCs w:val="16"/>
                <w:lang w:val="hy-AM"/>
              </w:rPr>
              <w:t>34315560</w:t>
            </w:r>
          </w:p>
        </w:tc>
        <w:tc>
          <w:tcPr>
            <w:tcW w:w="1198" w:type="dxa"/>
            <w:vAlign w:val="center"/>
          </w:tcPr>
          <w:p w14:paraId="6E8A7BA5" w14:textId="77777777" w:rsidR="003132BA" w:rsidRPr="0071154B" w:rsidRDefault="003132BA" w:rsidP="005F284E">
            <w:pPr>
              <w:jc w:val="center"/>
              <w:rPr>
                <w:rFonts w:ascii="GHEA Grapalat" w:hAnsi="GHEA Grapalat"/>
                <w:sz w:val="16"/>
                <w:szCs w:val="16"/>
                <w:highlight w:val="yellow"/>
              </w:rPr>
            </w:pPr>
            <w:r w:rsidRPr="00282D01">
              <w:rPr>
                <w:rFonts w:ascii="GHEA Grapalat" w:hAnsi="GHEA Grapalat"/>
                <w:sz w:val="16"/>
                <w:szCs w:val="16"/>
              </w:rPr>
              <w:t>Ереван Административный округ Шенгавит, парки Комитаса и Мовсеса Горгисяна, проспект Аршакуняц, район Аэрация, Баратуняц, Г. Нждеи, Ег. Тадевосян, Фрунзе, Манташян, Маиса 9-я, Ехбайрутян, С. Таронци, Кохби, Ширак, Чехов, Араратян, Арташисян, переулок С. Таронци, переулок Ширак 1-ин, Н. Шенгавит 9-я и 11-я улицы, Ег. Аллея Тадевосяна, аллея С. Таронци и 1-в переулок Ширака</w:t>
            </w:r>
          </w:p>
        </w:tc>
        <w:tc>
          <w:tcPr>
            <w:tcW w:w="1533" w:type="dxa"/>
            <w:vAlign w:val="center"/>
          </w:tcPr>
          <w:p w14:paraId="51B669BE" w14:textId="77777777" w:rsidR="003132BA" w:rsidRPr="002000A6" w:rsidRDefault="003132BA" w:rsidP="005F284E">
            <w:pPr>
              <w:jc w:val="center"/>
              <w:rPr>
                <w:rFonts w:ascii="GHEA Grapalat" w:hAnsi="GHEA Grapalat"/>
                <w:bCs/>
                <w:color w:val="FF0000"/>
                <w:sz w:val="18"/>
                <w:szCs w:val="18"/>
              </w:rPr>
            </w:pPr>
            <w:r w:rsidRPr="002000A6">
              <w:rPr>
                <w:rFonts w:ascii="GHEA Grapalat" w:hAnsi="GHEA Grapalat"/>
                <w:sz w:val="16"/>
                <w:szCs w:val="16"/>
              </w:rPr>
              <w:t>Со</w:t>
            </w:r>
            <w:r>
              <w:rPr>
                <w:rFonts w:ascii="GHEA Grapalat" w:hAnsi="GHEA Grapalat"/>
                <w:sz w:val="16"/>
                <w:szCs w:val="16"/>
              </w:rPr>
              <w:t xml:space="preserve"> дня вступления в силу договора  </w:t>
            </w:r>
            <w:r w:rsidRPr="002000A6">
              <w:rPr>
                <w:rFonts w:ascii="GHEA Grapalat" w:hAnsi="GHEA Grapalat"/>
                <w:sz w:val="16"/>
                <w:szCs w:val="16"/>
              </w:rPr>
              <w:t xml:space="preserve">на оказание услуги технического контроля до </w:t>
            </w:r>
            <w:r>
              <w:rPr>
                <w:rFonts w:ascii="GHEA Grapalat" w:hAnsi="GHEA Grapalat"/>
                <w:sz w:val="16"/>
                <w:szCs w:val="16"/>
                <w:lang w:val="hy-AM"/>
              </w:rPr>
              <w:t>60</w:t>
            </w:r>
            <w:r w:rsidRPr="002000A6">
              <w:rPr>
                <w:rFonts w:ascii="GHEA Grapalat" w:hAnsi="GHEA Grapalat"/>
                <w:sz w:val="16"/>
                <w:szCs w:val="16"/>
              </w:rPr>
              <w:t>-го календарного дня включительно</w:t>
            </w:r>
          </w:p>
        </w:tc>
      </w:tr>
    </w:tbl>
    <w:p w14:paraId="236C05CD" w14:textId="77777777" w:rsidR="005F284E" w:rsidRDefault="005F284E" w:rsidP="005F284E">
      <w:pPr>
        <w:widowControl w:val="0"/>
        <w:spacing w:after="160" w:line="360" w:lineRule="auto"/>
        <w:jc w:val="center"/>
        <w:rPr>
          <w:rFonts w:ascii="GHEA Grapalat" w:hAnsi="GHEA Grapalat"/>
          <w:b/>
          <w:sz w:val="28"/>
          <w:szCs w:val="28"/>
        </w:rPr>
      </w:pPr>
    </w:p>
    <w:p w14:paraId="2EA49D2D" w14:textId="77777777" w:rsidR="005F284E" w:rsidRPr="00C83AD1" w:rsidRDefault="005F284E" w:rsidP="005F284E">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709B455A" w14:textId="523F1FB4" w:rsidR="00C05F85" w:rsidRPr="00B63748" w:rsidRDefault="005F284E" w:rsidP="00E23F88">
      <w:pPr>
        <w:widowControl w:val="0"/>
        <w:spacing w:after="160"/>
        <w:jc w:val="center"/>
        <w:rPr>
          <w:rFonts w:ascii="GHEA Grapalat" w:hAnsi="GHEA Grapalat"/>
          <w:bCs/>
          <w:caps/>
          <w:sz w:val="22"/>
          <w:szCs w:val="22"/>
          <w:lang w:val="hy-AM"/>
        </w:rPr>
      </w:pPr>
      <w:r w:rsidRPr="00B63748">
        <w:rPr>
          <w:rFonts w:ascii="GHEA Grapalat" w:hAnsi="GHEA Grapalat"/>
          <w:bCs/>
          <w:caps/>
          <w:sz w:val="22"/>
          <w:szCs w:val="22"/>
          <w:lang w:val="hy-AM"/>
        </w:rPr>
        <w:t>Проведение работ по нанесению резинового покрытия на детских площадках во дворах административного района Шенгавит</w:t>
      </w:r>
      <w:r w:rsidR="00B63748" w:rsidRPr="00B63748">
        <w:rPr>
          <w:rFonts w:ascii="GHEA Grapalat" w:hAnsi="GHEA Grapalat"/>
          <w:bCs/>
          <w:caps/>
          <w:sz w:val="22"/>
          <w:szCs w:val="22"/>
          <w:lang w:val="hy-AM"/>
        </w:rPr>
        <w:t xml:space="preserve"> </w:t>
      </w:r>
      <w:r w:rsidR="00B63748" w:rsidRPr="00B63748">
        <w:rPr>
          <w:rFonts w:ascii="GHEA Grapalat" w:hAnsi="GHEA Grapalat"/>
          <w:caps/>
        </w:rPr>
        <w:t>ГОРОДА ЕРЕВАНА</w:t>
      </w:r>
    </w:p>
    <w:tbl>
      <w:tblPr>
        <w:tblpPr w:leftFromText="180" w:rightFromText="180" w:vertAnchor="text" w:horzAnchor="margin" w:tblpXSpec="center" w:tblpY="221"/>
        <w:tblW w:w="10361" w:type="dxa"/>
        <w:tblLook w:val="04A0" w:firstRow="1" w:lastRow="0" w:firstColumn="1" w:lastColumn="0" w:noHBand="0" w:noVBand="1"/>
      </w:tblPr>
      <w:tblGrid>
        <w:gridCol w:w="476"/>
        <w:gridCol w:w="5640"/>
        <w:gridCol w:w="972"/>
        <w:gridCol w:w="1163"/>
        <w:gridCol w:w="946"/>
        <w:gridCol w:w="1320"/>
      </w:tblGrid>
      <w:tr w:rsidR="005F284E" w14:paraId="4A551B03" w14:textId="77777777" w:rsidTr="005F284E">
        <w:trPr>
          <w:trHeight w:val="338"/>
        </w:trPr>
        <w:tc>
          <w:tcPr>
            <w:tcW w:w="438" w:type="dxa"/>
            <w:vMerge w:val="restart"/>
            <w:tcBorders>
              <w:top w:val="single" w:sz="4" w:space="0" w:color="auto"/>
              <w:left w:val="single" w:sz="4" w:space="0" w:color="auto"/>
              <w:bottom w:val="single" w:sz="4" w:space="0" w:color="000000"/>
              <w:right w:val="single" w:sz="4" w:space="0" w:color="auto"/>
            </w:tcBorders>
            <w:vAlign w:val="center"/>
            <w:hideMark/>
          </w:tcPr>
          <w:p w14:paraId="06D2A056" w14:textId="3ADE7712" w:rsidR="005F284E" w:rsidRDefault="005F284E" w:rsidP="005F284E">
            <w:pPr>
              <w:rPr>
                <w:rFonts w:ascii="Arial LatArm" w:hAnsi="Arial LatArm"/>
                <w:sz w:val="18"/>
                <w:szCs w:val="18"/>
              </w:rPr>
            </w:pPr>
            <w:r>
              <w:rPr>
                <w:rFonts w:ascii="Arial LatArm" w:hAnsi="Arial LatArm"/>
                <w:sz w:val="18"/>
                <w:szCs w:val="18"/>
              </w:rPr>
              <w:t>NN</w:t>
            </w:r>
          </w:p>
        </w:tc>
        <w:tc>
          <w:tcPr>
            <w:tcW w:w="5640" w:type="dxa"/>
            <w:vMerge w:val="restart"/>
            <w:tcBorders>
              <w:top w:val="single" w:sz="4" w:space="0" w:color="auto"/>
              <w:left w:val="single" w:sz="4" w:space="0" w:color="auto"/>
              <w:bottom w:val="single" w:sz="4" w:space="0" w:color="000000"/>
              <w:right w:val="single" w:sz="4" w:space="0" w:color="auto"/>
            </w:tcBorders>
            <w:vAlign w:val="center"/>
            <w:hideMark/>
          </w:tcPr>
          <w:p w14:paraId="595DC9AC" w14:textId="038ABD57" w:rsidR="005F284E" w:rsidRDefault="005F284E" w:rsidP="005F284E">
            <w:pPr>
              <w:rPr>
                <w:rFonts w:ascii="Arial LatArm" w:hAnsi="Arial LatArm"/>
                <w:sz w:val="18"/>
                <w:szCs w:val="18"/>
              </w:rPr>
            </w:pPr>
            <w:r>
              <w:rPr>
                <w:rFonts w:ascii="Arial LatArm" w:hAnsi="Arial LatArm"/>
                <w:sz w:val="18"/>
                <w:szCs w:val="18"/>
              </w:rPr>
              <w:t xml:space="preserve">                                             Наименование работ</w:t>
            </w:r>
          </w:p>
        </w:tc>
        <w:tc>
          <w:tcPr>
            <w:tcW w:w="972" w:type="dxa"/>
            <w:vMerge w:val="restart"/>
            <w:tcBorders>
              <w:top w:val="single" w:sz="4" w:space="0" w:color="auto"/>
              <w:left w:val="single" w:sz="4" w:space="0" w:color="auto"/>
              <w:bottom w:val="single" w:sz="4" w:space="0" w:color="000000"/>
              <w:right w:val="single" w:sz="4" w:space="0" w:color="auto"/>
            </w:tcBorders>
            <w:vAlign w:val="center"/>
            <w:hideMark/>
          </w:tcPr>
          <w:p w14:paraId="7E0EC1CB" w14:textId="24C1CEF0" w:rsidR="005F284E" w:rsidRDefault="005F284E" w:rsidP="005F284E">
            <w:pPr>
              <w:rPr>
                <w:rFonts w:ascii="Arial LatArm" w:hAnsi="Arial LatArm"/>
                <w:sz w:val="16"/>
                <w:szCs w:val="16"/>
              </w:rPr>
            </w:pPr>
            <w:r>
              <w:rPr>
                <w:rFonts w:ascii="Arial LatArm" w:hAnsi="Arial LatArm"/>
                <w:sz w:val="16"/>
                <w:szCs w:val="16"/>
              </w:rPr>
              <w:t xml:space="preserve"> Ед.изм</w:t>
            </w:r>
          </w:p>
        </w:tc>
        <w:tc>
          <w:tcPr>
            <w:tcW w:w="1045" w:type="dxa"/>
            <w:vMerge w:val="restart"/>
            <w:tcBorders>
              <w:top w:val="single" w:sz="4" w:space="0" w:color="auto"/>
              <w:left w:val="single" w:sz="4" w:space="0" w:color="auto"/>
              <w:bottom w:val="single" w:sz="4" w:space="0" w:color="000000"/>
              <w:right w:val="single" w:sz="4" w:space="0" w:color="auto"/>
            </w:tcBorders>
            <w:vAlign w:val="bottom"/>
            <w:hideMark/>
          </w:tcPr>
          <w:p w14:paraId="172D81AF" w14:textId="3A2C99C4" w:rsidR="005F284E" w:rsidRDefault="005F284E" w:rsidP="00CE61F6">
            <w:pPr>
              <w:rPr>
                <w:rFonts w:ascii="Arial LatArm" w:hAnsi="Arial LatArm"/>
                <w:sz w:val="18"/>
                <w:szCs w:val="18"/>
              </w:rPr>
            </w:pPr>
            <w:r>
              <w:rPr>
                <w:rFonts w:ascii="Arial LatArm" w:hAnsi="Arial LatArm"/>
                <w:sz w:val="18"/>
                <w:szCs w:val="18"/>
              </w:rPr>
              <w:t xml:space="preserve">количество     </w:t>
            </w:r>
          </w:p>
        </w:tc>
        <w:tc>
          <w:tcPr>
            <w:tcW w:w="2266" w:type="dxa"/>
            <w:gridSpan w:val="2"/>
            <w:tcBorders>
              <w:top w:val="single" w:sz="4" w:space="0" w:color="auto"/>
              <w:left w:val="nil"/>
              <w:bottom w:val="nil"/>
              <w:right w:val="single" w:sz="4" w:space="0" w:color="000000"/>
            </w:tcBorders>
            <w:noWrap/>
            <w:vAlign w:val="center"/>
            <w:hideMark/>
          </w:tcPr>
          <w:p w14:paraId="47D4D0A5" w14:textId="008147B0" w:rsidR="005F284E" w:rsidRDefault="005F284E" w:rsidP="005F284E">
            <w:pPr>
              <w:rPr>
                <w:rFonts w:ascii="Arial LatArm" w:hAnsi="Arial LatArm"/>
                <w:sz w:val="18"/>
                <w:szCs w:val="18"/>
              </w:rPr>
            </w:pPr>
          </w:p>
        </w:tc>
      </w:tr>
      <w:tr w:rsidR="005F284E" w14:paraId="51A234B4" w14:textId="77777777" w:rsidTr="005F284E">
        <w:trPr>
          <w:trHeight w:val="279"/>
        </w:trPr>
        <w:tc>
          <w:tcPr>
            <w:tcW w:w="438" w:type="dxa"/>
            <w:vMerge/>
            <w:tcBorders>
              <w:top w:val="single" w:sz="4" w:space="0" w:color="auto"/>
              <w:left w:val="single" w:sz="4" w:space="0" w:color="auto"/>
              <w:bottom w:val="single" w:sz="4" w:space="0" w:color="000000"/>
              <w:right w:val="single" w:sz="4" w:space="0" w:color="auto"/>
            </w:tcBorders>
            <w:vAlign w:val="center"/>
            <w:hideMark/>
          </w:tcPr>
          <w:p w14:paraId="3DFA3076" w14:textId="77777777" w:rsidR="005F284E" w:rsidRDefault="005F284E" w:rsidP="005F284E">
            <w:pPr>
              <w:rPr>
                <w:rFonts w:ascii="Arial LatArm" w:hAnsi="Arial LatArm"/>
                <w:sz w:val="18"/>
                <w:szCs w:val="18"/>
              </w:rPr>
            </w:pPr>
          </w:p>
        </w:tc>
        <w:tc>
          <w:tcPr>
            <w:tcW w:w="5640" w:type="dxa"/>
            <w:vMerge/>
            <w:tcBorders>
              <w:top w:val="single" w:sz="4" w:space="0" w:color="auto"/>
              <w:left w:val="single" w:sz="4" w:space="0" w:color="auto"/>
              <w:bottom w:val="single" w:sz="4" w:space="0" w:color="000000"/>
              <w:right w:val="single" w:sz="4" w:space="0" w:color="auto"/>
            </w:tcBorders>
            <w:vAlign w:val="center"/>
            <w:hideMark/>
          </w:tcPr>
          <w:p w14:paraId="4221E7B3" w14:textId="77777777" w:rsidR="005F284E" w:rsidRDefault="005F284E" w:rsidP="005F284E">
            <w:pPr>
              <w:rPr>
                <w:rFonts w:ascii="Arial LatArm" w:hAnsi="Arial LatArm"/>
                <w:sz w:val="18"/>
                <w:szCs w:val="18"/>
              </w:rPr>
            </w:pPr>
          </w:p>
        </w:tc>
        <w:tc>
          <w:tcPr>
            <w:tcW w:w="972" w:type="dxa"/>
            <w:vMerge/>
            <w:tcBorders>
              <w:top w:val="single" w:sz="4" w:space="0" w:color="auto"/>
              <w:left w:val="single" w:sz="4" w:space="0" w:color="auto"/>
              <w:bottom w:val="single" w:sz="4" w:space="0" w:color="000000"/>
              <w:right w:val="single" w:sz="4" w:space="0" w:color="auto"/>
            </w:tcBorders>
            <w:vAlign w:val="center"/>
            <w:hideMark/>
          </w:tcPr>
          <w:p w14:paraId="29C286C9" w14:textId="77777777" w:rsidR="005F284E" w:rsidRDefault="005F284E" w:rsidP="005F284E">
            <w:pPr>
              <w:rPr>
                <w:rFonts w:ascii="Arial LatArm" w:hAnsi="Arial LatArm"/>
                <w:sz w:val="16"/>
                <w:szCs w:val="16"/>
              </w:rPr>
            </w:pPr>
          </w:p>
        </w:tc>
        <w:tc>
          <w:tcPr>
            <w:tcW w:w="1045" w:type="dxa"/>
            <w:vMerge/>
            <w:tcBorders>
              <w:top w:val="single" w:sz="4" w:space="0" w:color="auto"/>
              <w:left w:val="single" w:sz="4" w:space="0" w:color="auto"/>
              <w:bottom w:val="single" w:sz="4" w:space="0" w:color="000000"/>
              <w:right w:val="single" w:sz="4" w:space="0" w:color="auto"/>
            </w:tcBorders>
            <w:vAlign w:val="center"/>
            <w:hideMark/>
          </w:tcPr>
          <w:p w14:paraId="26B98ECF" w14:textId="77777777" w:rsidR="005F284E" w:rsidRDefault="005F284E" w:rsidP="005F284E">
            <w:pPr>
              <w:rPr>
                <w:rFonts w:ascii="Arial LatArm" w:hAnsi="Arial LatArm"/>
                <w:sz w:val="18"/>
                <w:szCs w:val="18"/>
              </w:rPr>
            </w:pPr>
          </w:p>
        </w:tc>
        <w:tc>
          <w:tcPr>
            <w:tcW w:w="2266" w:type="dxa"/>
            <w:gridSpan w:val="2"/>
            <w:tcBorders>
              <w:top w:val="single" w:sz="4" w:space="0" w:color="auto"/>
              <w:left w:val="nil"/>
              <w:bottom w:val="nil"/>
              <w:right w:val="single" w:sz="4" w:space="0" w:color="000000"/>
            </w:tcBorders>
            <w:noWrap/>
            <w:vAlign w:val="center"/>
            <w:hideMark/>
          </w:tcPr>
          <w:p w14:paraId="37A8611C" w14:textId="77777777" w:rsidR="005F284E" w:rsidRDefault="005F284E" w:rsidP="005F284E">
            <w:pPr>
              <w:rPr>
                <w:rFonts w:ascii="Arial LatArm" w:hAnsi="Arial LatArm"/>
                <w:sz w:val="18"/>
                <w:szCs w:val="18"/>
              </w:rPr>
            </w:pPr>
            <w:r>
              <w:rPr>
                <w:rFonts w:ascii="Arial LatArm" w:hAnsi="Arial LatArm"/>
                <w:sz w:val="18"/>
                <w:szCs w:val="18"/>
              </w:rPr>
              <w:t xml:space="preserve"> Стоимость тыс</w:t>
            </w:r>
            <w:r>
              <w:rPr>
                <w:rFonts w:ascii="Cambria Math" w:hAnsi="Cambria Math" w:cs="Cambria Math"/>
                <w:sz w:val="18"/>
                <w:szCs w:val="18"/>
              </w:rPr>
              <w:t>․</w:t>
            </w:r>
            <w:r>
              <w:rPr>
                <w:rFonts w:ascii="Arial LatArm" w:hAnsi="Arial LatArm"/>
                <w:sz w:val="18"/>
                <w:szCs w:val="18"/>
              </w:rPr>
              <w:t xml:space="preserve"> </w:t>
            </w:r>
            <w:r>
              <w:rPr>
                <w:rFonts w:ascii="Arial" w:hAnsi="Arial" w:cs="Arial"/>
                <w:sz w:val="18"/>
                <w:szCs w:val="18"/>
              </w:rPr>
              <w:t>драм</w:t>
            </w:r>
            <w:r>
              <w:rPr>
                <w:rFonts w:ascii="Arial LatArm" w:hAnsi="Arial LatArm"/>
                <w:sz w:val="18"/>
                <w:szCs w:val="18"/>
              </w:rPr>
              <w:t xml:space="preserve">                         </w:t>
            </w:r>
          </w:p>
        </w:tc>
      </w:tr>
      <w:tr w:rsidR="005F284E" w14:paraId="27B2E95D" w14:textId="77777777" w:rsidTr="00CE61F6">
        <w:trPr>
          <w:trHeight w:val="344"/>
        </w:trPr>
        <w:tc>
          <w:tcPr>
            <w:tcW w:w="438" w:type="dxa"/>
            <w:vMerge/>
            <w:tcBorders>
              <w:top w:val="single" w:sz="4" w:space="0" w:color="auto"/>
              <w:left w:val="single" w:sz="4" w:space="0" w:color="auto"/>
              <w:bottom w:val="single" w:sz="4" w:space="0" w:color="000000"/>
              <w:right w:val="single" w:sz="4" w:space="0" w:color="auto"/>
            </w:tcBorders>
            <w:vAlign w:val="center"/>
            <w:hideMark/>
          </w:tcPr>
          <w:p w14:paraId="56CCCCCF" w14:textId="77777777" w:rsidR="005F284E" w:rsidRDefault="005F284E" w:rsidP="005F284E">
            <w:pPr>
              <w:rPr>
                <w:rFonts w:ascii="Arial LatArm" w:hAnsi="Arial LatArm"/>
                <w:sz w:val="18"/>
                <w:szCs w:val="18"/>
              </w:rPr>
            </w:pPr>
          </w:p>
        </w:tc>
        <w:tc>
          <w:tcPr>
            <w:tcW w:w="5640" w:type="dxa"/>
            <w:vMerge/>
            <w:tcBorders>
              <w:top w:val="single" w:sz="4" w:space="0" w:color="auto"/>
              <w:left w:val="single" w:sz="4" w:space="0" w:color="auto"/>
              <w:bottom w:val="single" w:sz="4" w:space="0" w:color="000000"/>
              <w:right w:val="single" w:sz="4" w:space="0" w:color="auto"/>
            </w:tcBorders>
            <w:vAlign w:val="center"/>
            <w:hideMark/>
          </w:tcPr>
          <w:p w14:paraId="09D9FEDD" w14:textId="77777777" w:rsidR="005F284E" w:rsidRDefault="005F284E" w:rsidP="005F284E">
            <w:pPr>
              <w:rPr>
                <w:rFonts w:ascii="Arial LatArm" w:hAnsi="Arial LatArm"/>
                <w:sz w:val="18"/>
                <w:szCs w:val="18"/>
              </w:rPr>
            </w:pPr>
          </w:p>
        </w:tc>
        <w:tc>
          <w:tcPr>
            <w:tcW w:w="972" w:type="dxa"/>
            <w:vMerge/>
            <w:tcBorders>
              <w:top w:val="single" w:sz="4" w:space="0" w:color="auto"/>
              <w:left w:val="single" w:sz="4" w:space="0" w:color="auto"/>
              <w:bottom w:val="single" w:sz="4" w:space="0" w:color="000000"/>
              <w:right w:val="single" w:sz="4" w:space="0" w:color="auto"/>
            </w:tcBorders>
            <w:vAlign w:val="center"/>
            <w:hideMark/>
          </w:tcPr>
          <w:p w14:paraId="0B1319B6" w14:textId="77777777" w:rsidR="005F284E" w:rsidRDefault="005F284E" w:rsidP="005F284E">
            <w:pPr>
              <w:rPr>
                <w:rFonts w:ascii="Arial LatArm" w:hAnsi="Arial LatArm"/>
                <w:sz w:val="16"/>
                <w:szCs w:val="16"/>
              </w:rPr>
            </w:pPr>
          </w:p>
        </w:tc>
        <w:tc>
          <w:tcPr>
            <w:tcW w:w="1045" w:type="dxa"/>
            <w:vMerge/>
            <w:tcBorders>
              <w:top w:val="single" w:sz="4" w:space="0" w:color="auto"/>
              <w:left w:val="single" w:sz="4" w:space="0" w:color="auto"/>
              <w:bottom w:val="single" w:sz="4" w:space="0" w:color="000000"/>
              <w:right w:val="single" w:sz="4" w:space="0" w:color="auto"/>
            </w:tcBorders>
            <w:vAlign w:val="center"/>
            <w:hideMark/>
          </w:tcPr>
          <w:p w14:paraId="76CE2225" w14:textId="77777777" w:rsidR="005F284E" w:rsidRDefault="005F284E" w:rsidP="005F284E">
            <w:pPr>
              <w:rPr>
                <w:rFonts w:ascii="Arial LatArm" w:hAnsi="Arial LatArm"/>
                <w:sz w:val="18"/>
                <w:szCs w:val="18"/>
              </w:rPr>
            </w:pPr>
          </w:p>
        </w:tc>
        <w:tc>
          <w:tcPr>
            <w:tcW w:w="946" w:type="dxa"/>
            <w:tcBorders>
              <w:top w:val="single" w:sz="4" w:space="0" w:color="auto"/>
              <w:left w:val="nil"/>
              <w:bottom w:val="nil"/>
              <w:right w:val="single" w:sz="4" w:space="0" w:color="auto"/>
            </w:tcBorders>
            <w:vAlign w:val="center"/>
            <w:hideMark/>
          </w:tcPr>
          <w:p w14:paraId="5D00ED23" w14:textId="28E91F98" w:rsidR="005F284E" w:rsidRDefault="005F284E" w:rsidP="005F284E">
            <w:pPr>
              <w:rPr>
                <w:rFonts w:ascii="Arial LatArm" w:hAnsi="Arial LatArm"/>
                <w:sz w:val="18"/>
                <w:szCs w:val="18"/>
              </w:rPr>
            </w:pPr>
            <w:r>
              <w:rPr>
                <w:rFonts w:ascii="Arial LatArm" w:hAnsi="Arial LatArm"/>
                <w:sz w:val="18"/>
                <w:szCs w:val="18"/>
              </w:rPr>
              <w:t xml:space="preserve">            за единицу</w:t>
            </w:r>
          </w:p>
        </w:tc>
        <w:tc>
          <w:tcPr>
            <w:tcW w:w="1319" w:type="dxa"/>
            <w:tcBorders>
              <w:top w:val="single" w:sz="4" w:space="0" w:color="auto"/>
              <w:left w:val="nil"/>
              <w:bottom w:val="nil"/>
              <w:right w:val="single" w:sz="4" w:space="0" w:color="auto"/>
            </w:tcBorders>
            <w:vAlign w:val="center"/>
            <w:hideMark/>
          </w:tcPr>
          <w:p w14:paraId="07962FC2" w14:textId="56407323" w:rsidR="005F284E" w:rsidRDefault="00CE61F6" w:rsidP="005F284E">
            <w:pPr>
              <w:rPr>
                <w:rFonts w:ascii="Arial LatArm" w:hAnsi="Arial LatArm"/>
                <w:sz w:val="18"/>
                <w:szCs w:val="18"/>
              </w:rPr>
            </w:pPr>
            <w:r>
              <w:rPr>
                <w:rFonts w:ascii="Arial LatArm" w:hAnsi="Arial LatArm"/>
                <w:sz w:val="18"/>
                <w:szCs w:val="18"/>
              </w:rPr>
              <w:t xml:space="preserve">                 </w:t>
            </w:r>
            <w:r w:rsidR="005F284E">
              <w:rPr>
                <w:rFonts w:ascii="Arial LatArm" w:hAnsi="Arial LatArm"/>
                <w:sz w:val="18"/>
                <w:szCs w:val="18"/>
              </w:rPr>
              <w:t>Всего</w:t>
            </w:r>
          </w:p>
        </w:tc>
      </w:tr>
      <w:tr w:rsidR="005F284E" w14:paraId="10F83396" w14:textId="77777777" w:rsidTr="005F284E">
        <w:trPr>
          <w:trHeight w:val="692"/>
        </w:trPr>
        <w:tc>
          <w:tcPr>
            <w:tcW w:w="438" w:type="dxa"/>
            <w:tcBorders>
              <w:top w:val="nil"/>
              <w:left w:val="single" w:sz="4" w:space="0" w:color="auto"/>
              <w:bottom w:val="single" w:sz="4" w:space="0" w:color="auto"/>
              <w:right w:val="single" w:sz="4" w:space="0" w:color="auto"/>
            </w:tcBorders>
            <w:vAlign w:val="center"/>
            <w:hideMark/>
          </w:tcPr>
          <w:p w14:paraId="15AF5DFE" w14:textId="77777777" w:rsidR="005F284E" w:rsidRDefault="005F284E" w:rsidP="005F284E">
            <w:pPr>
              <w:rPr>
                <w:rFonts w:ascii="Arial LatArm" w:hAnsi="Arial LatArm"/>
                <w:sz w:val="18"/>
                <w:szCs w:val="18"/>
              </w:rPr>
            </w:pPr>
            <w:r>
              <w:rPr>
                <w:rFonts w:ascii="Arial LatArm" w:hAnsi="Arial LatArm"/>
                <w:sz w:val="18"/>
                <w:szCs w:val="18"/>
              </w:rPr>
              <w:t>1</w:t>
            </w:r>
          </w:p>
        </w:tc>
        <w:tc>
          <w:tcPr>
            <w:tcW w:w="5640" w:type="dxa"/>
            <w:tcBorders>
              <w:top w:val="nil"/>
              <w:left w:val="nil"/>
              <w:bottom w:val="single" w:sz="4" w:space="0" w:color="auto"/>
              <w:right w:val="single" w:sz="4" w:space="0" w:color="auto"/>
            </w:tcBorders>
            <w:vAlign w:val="center"/>
            <w:hideMark/>
          </w:tcPr>
          <w:p w14:paraId="03B59E83" w14:textId="59CCB333" w:rsidR="005F284E" w:rsidRDefault="005F284E" w:rsidP="005F284E">
            <w:pPr>
              <w:rPr>
                <w:rFonts w:ascii="Arial LatArm" w:hAnsi="Arial LatArm"/>
                <w:sz w:val="18"/>
                <w:szCs w:val="18"/>
              </w:rPr>
            </w:pPr>
            <w:r>
              <w:rPr>
                <w:rFonts w:ascii="Arial LatArm" w:hAnsi="Arial LatArm"/>
                <w:sz w:val="18"/>
                <w:szCs w:val="18"/>
              </w:rPr>
              <w:t>Песок,  обработка почвы 4 класс вручную и вынос с детской площадки</w:t>
            </w:r>
          </w:p>
        </w:tc>
        <w:tc>
          <w:tcPr>
            <w:tcW w:w="972" w:type="dxa"/>
            <w:tcBorders>
              <w:top w:val="nil"/>
              <w:left w:val="nil"/>
              <w:bottom w:val="single" w:sz="4" w:space="0" w:color="auto"/>
              <w:right w:val="single" w:sz="4" w:space="0" w:color="auto"/>
            </w:tcBorders>
            <w:vAlign w:val="center"/>
            <w:hideMark/>
          </w:tcPr>
          <w:p w14:paraId="698EB4C5" w14:textId="1C64A480" w:rsidR="005F284E" w:rsidRDefault="005F284E" w:rsidP="005F284E">
            <w:pPr>
              <w:rPr>
                <w:rFonts w:ascii="Arial LatArm" w:hAnsi="Arial LatArm"/>
                <w:sz w:val="18"/>
                <w:szCs w:val="18"/>
              </w:rPr>
            </w:pPr>
            <w:r>
              <w:rPr>
                <w:rFonts w:ascii="Arial LatArm" w:hAnsi="Arial LatArm"/>
                <w:sz w:val="18"/>
                <w:szCs w:val="18"/>
              </w:rPr>
              <w:t>куб.м</w:t>
            </w:r>
          </w:p>
        </w:tc>
        <w:tc>
          <w:tcPr>
            <w:tcW w:w="1045" w:type="dxa"/>
            <w:tcBorders>
              <w:top w:val="nil"/>
              <w:left w:val="nil"/>
              <w:bottom w:val="single" w:sz="4" w:space="0" w:color="auto"/>
              <w:right w:val="single" w:sz="4" w:space="0" w:color="auto"/>
            </w:tcBorders>
            <w:vAlign w:val="center"/>
            <w:hideMark/>
          </w:tcPr>
          <w:p w14:paraId="22B9D7B7" w14:textId="77777777" w:rsidR="005F284E" w:rsidRDefault="005F284E" w:rsidP="005F284E">
            <w:pPr>
              <w:rPr>
                <w:rFonts w:ascii="Arial LatArm" w:hAnsi="Arial LatArm"/>
                <w:sz w:val="18"/>
                <w:szCs w:val="18"/>
              </w:rPr>
            </w:pPr>
            <w:r>
              <w:rPr>
                <w:rFonts w:ascii="Arial LatArm" w:hAnsi="Arial LatArm"/>
                <w:sz w:val="18"/>
                <w:szCs w:val="18"/>
              </w:rPr>
              <w:t>40</w:t>
            </w:r>
          </w:p>
        </w:tc>
        <w:tc>
          <w:tcPr>
            <w:tcW w:w="946" w:type="dxa"/>
            <w:tcBorders>
              <w:top w:val="single" w:sz="4" w:space="0" w:color="auto"/>
              <w:left w:val="nil"/>
              <w:bottom w:val="single" w:sz="4" w:space="0" w:color="auto"/>
              <w:right w:val="single" w:sz="4" w:space="0" w:color="auto"/>
            </w:tcBorders>
            <w:vAlign w:val="center"/>
            <w:hideMark/>
          </w:tcPr>
          <w:p w14:paraId="4E953B68" w14:textId="77777777" w:rsidR="005F284E" w:rsidRDefault="005F284E" w:rsidP="005F284E">
            <w:pPr>
              <w:rPr>
                <w:rFonts w:ascii="Arial LatArm" w:hAnsi="Arial LatArm"/>
                <w:sz w:val="18"/>
                <w:szCs w:val="18"/>
              </w:rPr>
            </w:pPr>
            <w:r>
              <w:rPr>
                <w:rFonts w:ascii="Arial LatArm" w:hAnsi="Arial LatArm"/>
                <w:sz w:val="18"/>
                <w:szCs w:val="18"/>
              </w:rPr>
              <w:t xml:space="preserve">2.50  </w:t>
            </w:r>
          </w:p>
        </w:tc>
        <w:tc>
          <w:tcPr>
            <w:tcW w:w="1319" w:type="dxa"/>
            <w:tcBorders>
              <w:top w:val="single" w:sz="4" w:space="0" w:color="auto"/>
              <w:left w:val="nil"/>
              <w:bottom w:val="single" w:sz="4" w:space="0" w:color="auto"/>
              <w:right w:val="single" w:sz="4" w:space="0" w:color="auto"/>
            </w:tcBorders>
            <w:vAlign w:val="center"/>
            <w:hideMark/>
          </w:tcPr>
          <w:p w14:paraId="4E14D9E6" w14:textId="77777777" w:rsidR="005F284E" w:rsidRDefault="005F284E" w:rsidP="005F284E">
            <w:pPr>
              <w:rPr>
                <w:rFonts w:ascii="Arial LatArm" w:hAnsi="Arial LatArm"/>
                <w:sz w:val="18"/>
                <w:szCs w:val="18"/>
              </w:rPr>
            </w:pPr>
            <w:r>
              <w:rPr>
                <w:rFonts w:ascii="Arial LatArm" w:hAnsi="Arial LatArm"/>
                <w:sz w:val="18"/>
                <w:szCs w:val="18"/>
              </w:rPr>
              <w:t xml:space="preserve">100.000  </w:t>
            </w:r>
          </w:p>
        </w:tc>
      </w:tr>
      <w:tr w:rsidR="005F284E" w14:paraId="4C6B6128" w14:textId="77777777" w:rsidTr="005F284E">
        <w:trPr>
          <w:trHeight w:val="427"/>
        </w:trPr>
        <w:tc>
          <w:tcPr>
            <w:tcW w:w="438" w:type="dxa"/>
            <w:tcBorders>
              <w:top w:val="nil"/>
              <w:left w:val="single" w:sz="4" w:space="0" w:color="auto"/>
              <w:bottom w:val="single" w:sz="4" w:space="0" w:color="auto"/>
              <w:right w:val="single" w:sz="4" w:space="0" w:color="auto"/>
            </w:tcBorders>
            <w:vAlign w:val="center"/>
            <w:hideMark/>
          </w:tcPr>
          <w:p w14:paraId="1CDFAB9B" w14:textId="77777777" w:rsidR="005F284E" w:rsidRDefault="005F284E" w:rsidP="005F284E">
            <w:pPr>
              <w:rPr>
                <w:rFonts w:ascii="Arial LatArm" w:hAnsi="Arial LatArm"/>
                <w:sz w:val="18"/>
                <w:szCs w:val="18"/>
              </w:rPr>
            </w:pPr>
            <w:r>
              <w:rPr>
                <w:rFonts w:ascii="Arial LatArm" w:hAnsi="Arial LatArm"/>
                <w:sz w:val="18"/>
                <w:szCs w:val="18"/>
              </w:rPr>
              <w:t>2</w:t>
            </w:r>
          </w:p>
        </w:tc>
        <w:tc>
          <w:tcPr>
            <w:tcW w:w="5640" w:type="dxa"/>
            <w:tcBorders>
              <w:top w:val="nil"/>
              <w:left w:val="nil"/>
              <w:bottom w:val="single" w:sz="4" w:space="0" w:color="auto"/>
              <w:right w:val="single" w:sz="4" w:space="0" w:color="auto"/>
            </w:tcBorders>
            <w:vAlign w:val="center"/>
            <w:hideMark/>
          </w:tcPr>
          <w:p w14:paraId="4BC70FEE" w14:textId="1D039D92" w:rsidR="005F284E" w:rsidRDefault="005F284E" w:rsidP="005F284E">
            <w:pPr>
              <w:rPr>
                <w:rFonts w:ascii="Arial LatArm" w:hAnsi="Arial LatArm"/>
                <w:sz w:val="18"/>
                <w:szCs w:val="18"/>
              </w:rPr>
            </w:pPr>
            <w:r>
              <w:rPr>
                <w:rFonts w:ascii="Arial LatArm" w:hAnsi="Arial LatArm"/>
                <w:sz w:val="18"/>
                <w:szCs w:val="18"/>
              </w:rPr>
              <w:t>Разборка бетонных бортовых камней</w:t>
            </w:r>
          </w:p>
        </w:tc>
        <w:tc>
          <w:tcPr>
            <w:tcW w:w="972" w:type="dxa"/>
            <w:tcBorders>
              <w:top w:val="nil"/>
              <w:left w:val="nil"/>
              <w:bottom w:val="single" w:sz="4" w:space="0" w:color="auto"/>
              <w:right w:val="single" w:sz="4" w:space="0" w:color="auto"/>
            </w:tcBorders>
            <w:vAlign w:val="center"/>
            <w:hideMark/>
          </w:tcPr>
          <w:p w14:paraId="2EBB0743" w14:textId="7F668E0E" w:rsidR="005F284E" w:rsidRDefault="005F284E" w:rsidP="005F284E">
            <w:pPr>
              <w:rPr>
                <w:rFonts w:ascii="Arial LatArm" w:hAnsi="Arial LatArm"/>
                <w:sz w:val="18"/>
                <w:szCs w:val="18"/>
              </w:rPr>
            </w:pPr>
            <w:r>
              <w:rPr>
                <w:rFonts w:ascii="Arial LatArm" w:hAnsi="Arial LatArm"/>
                <w:sz w:val="18"/>
                <w:szCs w:val="18"/>
              </w:rPr>
              <w:t>м</w:t>
            </w:r>
          </w:p>
        </w:tc>
        <w:tc>
          <w:tcPr>
            <w:tcW w:w="1045" w:type="dxa"/>
            <w:tcBorders>
              <w:top w:val="nil"/>
              <w:left w:val="nil"/>
              <w:bottom w:val="single" w:sz="4" w:space="0" w:color="auto"/>
              <w:right w:val="single" w:sz="4" w:space="0" w:color="auto"/>
            </w:tcBorders>
            <w:vAlign w:val="center"/>
            <w:hideMark/>
          </w:tcPr>
          <w:p w14:paraId="58125B19" w14:textId="77777777" w:rsidR="005F284E" w:rsidRDefault="005F284E" w:rsidP="005F284E">
            <w:pPr>
              <w:rPr>
                <w:rFonts w:ascii="Arial LatArm" w:hAnsi="Arial LatArm"/>
                <w:sz w:val="18"/>
                <w:szCs w:val="18"/>
              </w:rPr>
            </w:pPr>
            <w:r>
              <w:rPr>
                <w:rFonts w:ascii="Arial LatArm" w:hAnsi="Arial LatArm"/>
                <w:sz w:val="18"/>
                <w:szCs w:val="18"/>
              </w:rPr>
              <w:t>110</w:t>
            </w:r>
          </w:p>
        </w:tc>
        <w:tc>
          <w:tcPr>
            <w:tcW w:w="946" w:type="dxa"/>
            <w:tcBorders>
              <w:top w:val="nil"/>
              <w:left w:val="nil"/>
              <w:bottom w:val="single" w:sz="4" w:space="0" w:color="auto"/>
              <w:right w:val="single" w:sz="4" w:space="0" w:color="auto"/>
            </w:tcBorders>
            <w:vAlign w:val="center"/>
            <w:hideMark/>
          </w:tcPr>
          <w:p w14:paraId="533DAC0B" w14:textId="77777777" w:rsidR="005F284E" w:rsidRDefault="005F284E" w:rsidP="005F284E">
            <w:pPr>
              <w:rPr>
                <w:rFonts w:ascii="Arial LatArm" w:hAnsi="Arial LatArm"/>
                <w:sz w:val="18"/>
                <w:szCs w:val="18"/>
              </w:rPr>
            </w:pPr>
            <w:r>
              <w:rPr>
                <w:rFonts w:ascii="Arial LatArm" w:hAnsi="Arial LatArm"/>
                <w:sz w:val="18"/>
                <w:szCs w:val="18"/>
              </w:rPr>
              <w:t xml:space="preserve">1.30  </w:t>
            </w:r>
          </w:p>
        </w:tc>
        <w:tc>
          <w:tcPr>
            <w:tcW w:w="1319" w:type="dxa"/>
            <w:tcBorders>
              <w:top w:val="nil"/>
              <w:left w:val="nil"/>
              <w:bottom w:val="single" w:sz="4" w:space="0" w:color="auto"/>
              <w:right w:val="single" w:sz="4" w:space="0" w:color="auto"/>
            </w:tcBorders>
            <w:vAlign w:val="center"/>
            <w:hideMark/>
          </w:tcPr>
          <w:p w14:paraId="7FFDF34A" w14:textId="77777777" w:rsidR="005F284E" w:rsidRDefault="005F284E" w:rsidP="005F284E">
            <w:pPr>
              <w:rPr>
                <w:rFonts w:ascii="Arial LatArm" w:hAnsi="Arial LatArm"/>
                <w:sz w:val="18"/>
                <w:szCs w:val="18"/>
              </w:rPr>
            </w:pPr>
            <w:r>
              <w:rPr>
                <w:rFonts w:ascii="Arial LatArm" w:hAnsi="Arial LatArm"/>
                <w:sz w:val="18"/>
                <w:szCs w:val="18"/>
              </w:rPr>
              <w:t xml:space="preserve">143.000  </w:t>
            </w:r>
          </w:p>
        </w:tc>
      </w:tr>
      <w:tr w:rsidR="005F284E" w14:paraId="574A610F" w14:textId="77777777" w:rsidTr="005F284E">
        <w:trPr>
          <w:trHeight w:val="618"/>
        </w:trPr>
        <w:tc>
          <w:tcPr>
            <w:tcW w:w="438" w:type="dxa"/>
            <w:tcBorders>
              <w:top w:val="nil"/>
              <w:left w:val="single" w:sz="4" w:space="0" w:color="auto"/>
              <w:bottom w:val="single" w:sz="4" w:space="0" w:color="auto"/>
              <w:right w:val="single" w:sz="4" w:space="0" w:color="auto"/>
            </w:tcBorders>
            <w:vAlign w:val="center"/>
            <w:hideMark/>
          </w:tcPr>
          <w:p w14:paraId="4E7B1E5C" w14:textId="77777777" w:rsidR="005F284E" w:rsidRDefault="005F284E" w:rsidP="005F284E">
            <w:pPr>
              <w:rPr>
                <w:rFonts w:ascii="Arial LatArm" w:hAnsi="Arial LatArm"/>
                <w:sz w:val="18"/>
                <w:szCs w:val="18"/>
              </w:rPr>
            </w:pPr>
            <w:r>
              <w:rPr>
                <w:rFonts w:ascii="Arial LatArm" w:hAnsi="Arial LatArm"/>
                <w:sz w:val="18"/>
                <w:szCs w:val="18"/>
              </w:rPr>
              <w:t>3</w:t>
            </w:r>
          </w:p>
        </w:tc>
        <w:tc>
          <w:tcPr>
            <w:tcW w:w="5640" w:type="dxa"/>
            <w:tcBorders>
              <w:top w:val="nil"/>
              <w:left w:val="nil"/>
              <w:bottom w:val="single" w:sz="4" w:space="0" w:color="auto"/>
              <w:right w:val="single" w:sz="4" w:space="0" w:color="auto"/>
            </w:tcBorders>
            <w:vAlign w:val="center"/>
            <w:hideMark/>
          </w:tcPr>
          <w:p w14:paraId="64489FAA" w14:textId="2EC0AF0D" w:rsidR="005F284E" w:rsidRDefault="005F284E" w:rsidP="005F284E">
            <w:pPr>
              <w:rPr>
                <w:rFonts w:ascii="Arial LatArm" w:hAnsi="Arial LatArm"/>
                <w:sz w:val="18"/>
                <w:szCs w:val="18"/>
              </w:rPr>
            </w:pPr>
            <w:r>
              <w:rPr>
                <w:rFonts w:ascii="Arial LatArm" w:hAnsi="Arial LatArm"/>
                <w:sz w:val="18"/>
                <w:szCs w:val="18"/>
              </w:rPr>
              <w:t>Погрузка строительного мусора на автосамосвалы</w:t>
            </w:r>
          </w:p>
        </w:tc>
        <w:tc>
          <w:tcPr>
            <w:tcW w:w="972" w:type="dxa"/>
            <w:tcBorders>
              <w:top w:val="nil"/>
              <w:left w:val="nil"/>
              <w:bottom w:val="single" w:sz="4" w:space="0" w:color="auto"/>
              <w:right w:val="single" w:sz="4" w:space="0" w:color="auto"/>
            </w:tcBorders>
            <w:vAlign w:val="center"/>
            <w:hideMark/>
          </w:tcPr>
          <w:p w14:paraId="51221A58" w14:textId="7295FF0D" w:rsidR="005F284E" w:rsidRDefault="005F284E" w:rsidP="005F284E">
            <w:pPr>
              <w:rPr>
                <w:rFonts w:ascii="Arial LatArm" w:hAnsi="Arial LatArm"/>
                <w:sz w:val="18"/>
                <w:szCs w:val="18"/>
              </w:rPr>
            </w:pPr>
            <w:r>
              <w:rPr>
                <w:rFonts w:ascii="Arial LatArm" w:hAnsi="Arial LatArm"/>
                <w:sz w:val="18"/>
                <w:szCs w:val="18"/>
              </w:rPr>
              <w:t>т</w:t>
            </w:r>
          </w:p>
        </w:tc>
        <w:tc>
          <w:tcPr>
            <w:tcW w:w="1045" w:type="dxa"/>
            <w:tcBorders>
              <w:top w:val="nil"/>
              <w:left w:val="nil"/>
              <w:bottom w:val="single" w:sz="4" w:space="0" w:color="auto"/>
              <w:right w:val="single" w:sz="4" w:space="0" w:color="auto"/>
            </w:tcBorders>
            <w:vAlign w:val="center"/>
            <w:hideMark/>
          </w:tcPr>
          <w:p w14:paraId="245976CA" w14:textId="77777777" w:rsidR="005F284E" w:rsidRDefault="005F284E" w:rsidP="005F284E">
            <w:pPr>
              <w:rPr>
                <w:rFonts w:ascii="Arial LatArm" w:hAnsi="Arial LatArm"/>
                <w:sz w:val="18"/>
                <w:szCs w:val="18"/>
              </w:rPr>
            </w:pPr>
            <w:r>
              <w:rPr>
                <w:rFonts w:ascii="Arial LatArm" w:hAnsi="Arial LatArm"/>
                <w:sz w:val="18"/>
                <w:szCs w:val="18"/>
              </w:rPr>
              <w:t>50</w:t>
            </w:r>
          </w:p>
        </w:tc>
        <w:tc>
          <w:tcPr>
            <w:tcW w:w="946" w:type="dxa"/>
            <w:tcBorders>
              <w:top w:val="nil"/>
              <w:left w:val="nil"/>
              <w:bottom w:val="single" w:sz="4" w:space="0" w:color="auto"/>
              <w:right w:val="single" w:sz="4" w:space="0" w:color="auto"/>
            </w:tcBorders>
            <w:vAlign w:val="center"/>
            <w:hideMark/>
          </w:tcPr>
          <w:p w14:paraId="172EEE8A" w14:textId="77777777" w:rsidR="005F284E" w:rsidRDefault="005F284E" w:rsidP="005F284E">
            <w:pPr>
              <w:rPr>
                <w:rFonts w:ascii="Arial LatArm" w:hAnsi="Arial LatArm"/>
                <w:sz w:val="18"/>
                <w:szCs w:val="18"/>
              </w:rPr>
            </w:pPr>
            <w:r>
              <w:rPr>
                <w:rFonts w:ascii="Arial LatArm" w:hAnsi="Arial LatArm"/>
                <w:sz w:val="18"/>
                <w:szCs w:val="18"/>
              </w:rPr>
              <w:t xml:space="preserve">0.70  </w:t>
            </w:r>
          </w:p>
        </w:tc>
        <w:tc>
          <w:tcPr>
            <w:tcW w:w="1319" w:type="dxa"/>
            <w:tcBorders>
              <w:top w:val="nil"/>
              <w:left w:val="nil"/>
              <w:bottom w:val="single" w:sz="4" w:space="0" w:color="auto"/>
              <w:right w:val="single" w:sz="4" w:space="0" w:color="auto"/>
            </w:tcBorders>
            <w:vAlign w:val="center"/>
            <w:hideMark/>
          </w:tcPr>
          <w:p w14:paraId="7E81DEB9" w14:textId="77777777" w:rsidR="005F284E" w:rsidRDefault="005F284E" w:rsidP="005F284E">
            <w:pPr>
              <w:rPr>
                <w:rFonts w:ascii="Arial LatArm" w:hAnsi="Arial LatArm"/>
                <w:sz w:val="18"/>
                <w:szCs w:val="18"/>
              </w:rPr>
            </w:pPr>
            <w:r>
              <w:rPr>
                <w:rFonts w:ascii="Arial LatArm" w:hAnsi="Arial LatArm"/>
                <w:sz w:val="18"/>
                <w:szCs w:val="18"/>
              </w:rPr>
              <w:t xml:space="preserve">35.000  </w:t>
            </w:r>
          </w:p>
        </w:tc>
      </w:tr>
      <w:tr w:rsidR="005F284E" w14:paraId="5BFBBE93" w14:textId="77777777" w:rsidTr="005F284E">
        <w:trPr>
          <w:trHeight w:val="545"/>
        </w:trPr>
        <w:tc>
          <w:tcPr>
            <w:tcW w:w="438" w:type="dxa"/>
            <w:tcBorders>
              <w:top w:val="nil"/>
              <w:left w:val="single" w:sz="4" w:space="0" w:color="auto"/>
              <w:bottom w:val="single" w:sz="4" w:space="0" w:color="auto"/>
              <w:right w:val="single" w:sz="4" w:space="0" w:color="auto"/>
            </w:tcBorders>
            <w:vAlign w:val="center"/>
            <w:hideMark/>
          </w:tcPr>
          <w:p w14:paraId="5B7A4E0B" w14:textId="77777777" w:rsidR="005F284E" w:rsidRDefault="005F284E" w:rsidP="005F284E">
            <w:pPr>
              <w:rPr>
                <w:rFonts w:ascii="Arial LatArm" w:hAnsi="Arial LatArm"/>
                <w:sz w:val="18"/>
                <w:szCs w:val="18"/>
              </w:rPr>
            </w:pPr>
            <w:r>
              <w:rPr>
                <w:rFonts w:ascii="Arial LatArm" w:hAnsi="Arial LatArm"/>
                <w:sz w:val="18"/>
                <w:szCs w:val="18"/>
              </w:rPr>
              <w:t>4</w:t>
            </w:r>
          </w:p>
        </w:tc>
        <w:tc>
          <w:tcPr>
            <w:tcW w:w="5640" w:type="dxa"/>
            <w:tcBorders>
              <w:top w:val="nil"/>
              <w:left w:val="nil"/>
              <w:bottom w:val="nil"/>
              <w:right w:val="single" w:sz="4" w:space="0" w:color="auto"/>
            </w:tcBorders>
            <w:vAlign w:val="center"/>
            <w:hideMark/>
          </w:tcPr>
          <w:p w14:paraId="7E10F4C7" w14:textId="3108445D" w:rsidR="005F284E" w:rsidRDefault="005F284E" w:rsidP="005F284E">
            <w:pPr>
              <w:rPr>
                <w:rFonts w:ascii="Arial LatArm" w:hAnsi="Arial LatArm"/>
                <w:sz w:val="18"/>
                <w:szCs w:val="18"/>
              </w:rPr>
            </w:pPr>
            <w:r>
              <w:rPr>
                <w:rFonts w:ascii="Arial LatArm" w:hAnsi="Arial LatArm"/>
                <w:sz w:val="18"/>
                <w:szCs w:val="18"/>
              </w:rPr>
              <w:t>Отвозка строительного мусора на расстояние 13 км   (18*1.9)</w:t>
            </w:r>
          </w:p>
        </w:tc>
        <w:tc>
          <w:tcPr>
            <w:tcW w:w="972" w:type="dxa"/>
            <w:tcBorders>
              <w:top w:val="nil"/>
              <w:left w:val="nil"/>
              <w:bottom w:val="nil"/>
              <w:right w:val="single" w:sz="4" w:space="0" w:color="auto"/>
            </w:tcBorders>
            <w:vAlign w:val="center"/>
            <w:hideMark/>
          </w:tcPr>
          <w:p w14:paraId="6B8B6F00" w14:textId="425FDC5F" w:rsidR="005F284E" w:rsidRDefault="005F284E" w:rsidP="005F284E">
            <w:pPr>
              <w:rPr>
                <w:rFonts w:ascii="Arial LatArm" w:hAnsi="Arial LatArm"/>
                <w:sz w:val="18"/>
                <w:szCs w:val="18"/>
              </w:rPr>
            </w:pPr>
            <w:r>
              <w:rPr>
                <w:rFonts w:ascii="Arial LatArm" w:hAnsi="Arial LatArm"/>
                <w:sz w:val="18"/>
                <w:szCs w:val="18"/>
              </w:rPr>
              <w:t>т</w:t>
            </w:r>
          </w:p>
        </w:tc>
        <w:tc>
          <w:tcPr>
            <w:tcW w:w="1045" w:type="dxa"/>
            <w:tcBorders>
              <w:top w:val="nil"/>
              <w:left w:val="nil"/>
              <w:bottom w:val="single" w:sz="4" w:space="0" w:color="auto"/>
              <w:right w:val="single" w:sz="4" w:space="0" w:color="auto"/>
            </w:tcBorders>
            <w:vAlign w:val="center"/>
            <w:hideMark/>
          </w:tcPr>
          <w:p w14:paraId="5F2E44D1" w14:textId="77777777" w:rsidR="005F284E" w:rsidRDefault="005F284E" w:rsidP="005F284E">
            <w:pPr>
              <w:rPr>
                <w:rFonts w:ascii="Arial LatArm" w:hAnsi="Arial LatArm"/>
                <w:sz w:val="18"/>
                <w:szCs w:val="18"/>
              </w:rPr>
            </w:pPr>
            <w:r>
              <w:rPr>
                <w:rFonts w:ascii="Arial LatArm" w:hAnsi="Arial LatArm"/>
                <w:sz w:val="18"/>
                <w:szCs w:val="18"/>
              </w:rPr>
              <w:t>50</w:t>
            </w:r>
          </w:p>
        </w:tc>
        <w:tc>
          <w:tcPr>
            <w:tcW w:w="946" w:type="dxa"/>
            <w:tcBorders>
              <w:top w:val="nil"/>
              <w:left w:val="nil"/>
              <w:bottom w:val="nil"/>
              <w:right w:val="single" w:sz="4" w:space="0" w:color="auto"/>
            </w:tcBorders>
            <w:vAlign w:val="center"/>
            <w:hideMark/>
          </w:tcPr>
          <w:p w14:paraId="0D12DC79" w14:textId="77777777" w:rsidR="005F284E" w:rsidRDefault="005F284E" w:rsidP="005F284E">
            <w:pPr>
              <w:rPr>
                <w:rFonts w:ascii="Arial LatArm" w:hAnsi="Arial LatArm"/>
                <w:sz w:val="18"/>
                <w:szCs w:val="18"/>
              </w:rPr>
            </w:pPr>
            <w:r>
              <w:rPr>
                <w:rFonts w:ascii="Arial LatArm" w:hAnsi="Arial LatArm"/>
                <w:sz w:val="18"/>
                <w:szCs w:val="18"/>
              </w:rPr>
              <w:t xml:space="preserve">3.60  </w:t>
            </w:r>
          </w:p>
        </w:tc>
        <w:tc>
          <w:tcPr>
            <w:tcW w:w="1319" w:type="dxa"/>
            <w:tcBorders>
              <w:top w:val="nil"/>
              <w:left w:val="nil"/>
              <w:bottom w:val="nil"/>
              <w:right w:val="single" w:sz="4" w:space="0" w:color="auto"/>
            </w:tcBorders>
            <w:vAlign w:val="center"/>
            <w:hideMark/>
          </w:tcPr>
          <w:p w14:paraId="27A0B991" w14:textId="77777777" w:rsidR="005F284E" w:rsidRDefault="005F284E" w:rsidP="005F284E">
            <w:pPr>
              <w:rPr>
                <w:rFonts w:ascii="Arial LatArm" w:hAnsi="Arial LatArm"/>
                <w:sz w:val="18"/>
                <w:szCs w:val="18"/>
              </w:rPr>
            </w:pPr>
            <w:r>
              <w:rPr>
                <w:rFonts w:ascii="Arial LatArm" w:hAnsi="Arial LatArm"/>
                <w:sz w:val="18"/>
                <w:szCs w:val="18"/>
              </w:rPr>
              <w:t xml:space="preserve">180.000  </w:t>
            </w:r>
          </w:p>
        </w:tc>
      </w:tr>
      <w:tr w:rsidR="005F284E" w14:paraId="366F72DE" w14:textId="77777777" w:rsidTr="005F284E">
        <w:trPr>
          <w:trHeight w:val="574"/>
        </w:trPr>
        <w:tc>
          <w:tcPr>
            <w:tcW w:w="438" w:type="dxa"/>
            <w:tcBorders>
              <w:top w:val="nil"/>
              <w:left w:val="single" w:sz="4" w:space="0" w:color="auto"/>
              <w:bottom w:val="single" w:sz="4" w:space="0" w:color="auto"/>
              <w:right w:val="single" w:sz="4" w:space="0" w:color="auto"/>
            </w:tcBorders>
            <w:vAlign w:val="center"/>
            <w:hideMark/>
          </w:tcPr>
          <w:p w14:paraId="63CAF181" w14:textId="77777777" w:rsidR="005F284E" w:rsidRDefault="005F284E" w:rsidP="005F284E">
            <w:pPr>
              <w:rPr>
                <w:rFonts w:ascii="Arial LatArm" w:hAnsi="Arial LatArm"/>
                <w:sz w:val="18"/>
                <w:szCs w:val="18"/>
              </w:rPr>
            </w:pPr>
            <w:r>
              <w:rPr>
                <w:rFonts w:ascii="Arial LatArm" w:hAnsi="Arial LatArm"/>
                <w:sz w:val="18"/>
                <w:szCs w:val="18"/>
              </w:rPr>
              <w:t>5</w:t>
            </w:r>
          </w:p>
        </w:tc>
        <w:tc>
          <w:tcPr>
            <w:tcW w:w="5640" w:type="dxa"/>
            <w:tcBorders>
              <w:top w:val="single" w:sz="4" w:space="0" w:color="auto"/>
              <w:left w:val="nil"/>
              <w:bottom w:val="nil"/>
              <w:right w:val="single" w:sz="4" w:space="0" w:color="auto"/>
            </w:tcBorders>
            <w:vAlign w:val="center"/>
            <w:hideMark/>
          </w:tcPr>
          <w:p w14:paraId="7B9FD579" w14:textId="253377EE" w:rsidR="005F284E" w:rsidRDefault="005F284E" w:rsidP="005F284E">
            <w:pPr>
              <w:rPr>
                <w:rFonts w:ascii="Arial LatArm" w:hAnsi="Arial LatArm"/>
                <w:sz w:val="18"/>
                <w:szCs w:val="18"/>
              </w:rPr>
            </w:pPr>
            <w:r>
              <w:rPr>
                <w:rFonts w:ascii="Arial LatArm" w:hAnsi="Arial LatArm"/>
                <w:sz w:val="18"/>
                <w:szCs w:val="18"/>
              </w:rPr>
              <w:t>Выгрузка строительного мусора</w:t>
            </w:r>
          </w:p>
        </w:tc>
        <w:tc>
          <w:tcPr>
            <w:tcW w:w="972" w:type="dxa"/>
            <w:tcBorders>
              <w:top w:val="single" w:sz="4" w:space="0" w:color="auto"/>
              <w:left w:val="nil"/>
              <w:bottom w:val="nil"/>
              <w:right w:val="single" w:sz="4" w:space="0" w:color="auto"/>
            </w:tcBorders>
            <w:vAlign w:val="center"/>
            <w:hideMark/>
          </w:tcPr>
          <w:p w14:paraId="3DCD8D93" w14:textId="0ACF00D7" w:rsidR="005F284E" w:rsidRDefault="005F284E" w:rsidP="005F284E">
            <w:pPr>
              <w:rPr>
                <w:rFonts w:ascii="Arial LatArm" w:hAnsi="Arial LatArm"/>
                <w:sz w:val="18"/>
                <w:szCs w:val="18"/>
              </w:rPr>
            </w:pPr>
            <w:r>
              <w:rPr>
                <w:rFonts w:ascii="Arial LatArm" w:hAnsi="Arial LatArm"/>
                <w:sz w:val="18"/>
                <w:szCs w:val="18"/>
              </w:rPr>
              <w:t>т</w:t>
            </w:r>
          </w:p>
        </w:tc>
        <w:tc>
          <w:tcPr>
            <w:tcW w:w="1045" w:type="dxa"/>
            <w:tcBorders>
              <w:top w:val="nil"/>
              <w:left w:val="nil"/>
              <w:bottom w:val="single" w:sz="4" w:space="0" w:color="auto"/>
              <w:right w:val="single" w:sz="4" w:space="0" w:color="auto"/>
            </w:tcBorders>
            <w:vAlign w:val="center"/>
            <w:hideMark/>
          </w:tcPr>
          <w:p w14:paraId="11BD1BBE" w14:textId="77777777" w:rsidR="005F284E" w:rsidRDefault="005F284E" w:rsidP="005F284E">
            <w:pPr>
              <w:rPr>
                <w:rFonts w:ascii="Arial LatArm" w:hAnsi="Arial LatArm"/>
                <w:sz w:val="18"/>
                <w:szCs w:val="18"/>
              </w:rPr>
            </w:pPr>
            <w:r>
              <w:rPr>
                <w:rFonts w:ascii="Arial LatArm" w:hAnsi="Arial LatArm"/>
                <w:sz w:val="18"/>
                <w:szCs w:val="18"/>
              </w:rPr>
              <w:t>50</w:t>
            </w:r>
          </w:p>
        </w:tc>
        <w:tc>
          <w:tcPr>
            <w:tcW w:w="946" w:type="dxa"/>
            <w:tcBorders>
              <w:top w:val="single" w:sz="4" w:space="0" w:color="auto"/>
              <w:left w:val="nil"/>
              <w:bottom w:val="nil"/>
              <w:right w:val="single" w:sz="4" w:space="0" w:color="auto"/>
            </w:tcBorders>
            <w:vAlign w:val="center"/>
            <w:hideMark/>
          </w:tcPr>
          <w:p w14:paraId="1EDE0B9C" w14:textId="77777777" w:rsidR="005F284E" w:rsidRDefault="005F284E" w:rsidP="005F284E">
            <w:pPr>
              <w:rPr>
                <w:rFonts w:ascii="Arial LatArm" w:hAnsi="Arial LatArm"/>
                <w:sz w:val="18"/>
                <w:szCs w:val="18"/>
              </w:rPr>
            </w:pPr>
            <w:r>
              <w:rPr>
                <w:rFonts w:ascii="Arial LatArm" w:hAnsi="Arial LatArm"/>
                <w:sz w:val="18"/>
                <w:szCs w:val="18"/>
              </w:rPr>
              <w:t xml:space="preserve">0.85  </w:t>
            </w:r>
          </w:p>
        </w:tc>
        <w:tc>
          <w:tcPr>
            <w:tcW w:w="1319" w:type="dxa"/>
            <w:tcBorders>
              <w:top w:val="single" w:sz="4" w:space="0" w:color="auto"/>
              <w:left w:val="nil"/>
              <w:bottom w:val="nil"/>
              <w:right w:val="single" w:sz="4" w:space="0" w:color="auto"/>
            </w:tcBorders>
            <w:vAlign w:val="center"/>
            <w:hideMark/>
          </w:tcPr>
          <w:p w14:paraId="4770335E" w14:textId="77777777" w:rsidR="005F284E" w:rsidRDefault="005F284E" w:rsidP="005F284E">
            <w:pPr>
              <w:rPr>
                <w:rFonts w:ascii="Arial LatArm" w:hAnsi="Arial LatArm"/>
                <w:sz w:val="18"/>
                <w:szCs w:val="18"/>
              </w:rPr>
            </w:pPr>
            <w:r>
              <w:rPr>
                <w:rFonts w:ascii="Arial LatArm" w:hAnsi="Arial LatArm"/>
                <w:sz w:val="18"/>
                <w:szCs w:val="18"/>
              </w:rPr>
              <w:t xml:space="preserve">42.500  </w:t>
            </w:r>
          </w:p>
        </w:tc>
      </w:tr>
      <w:tr w:rsidR="005F284E" w14:paraId="27308B21" w14:textId="77777777" w:rsidTr="005F284E">
        <w:trPr>
          <w:trHeight w:val="589"/>
        </w:trPr>
        <w:tc>
          <w:tcPr>
            <w:tcW w:w="438" w:type="dxa"/>
            <w:tcBorders>
              <w:top w:val="nil"/>
              <w:left w:val="single" w:sz="4" w:space="0" w:color="auto"/>
              <w:bottom w:val="single" w:sz="4" w:space="0" w:color="auto"/>
              <w:right w:val="single" w:sz="4" w:space="0" w:color="auto"/>
            </w:tcBorders>
            <w:vAlign w:val="center"/>
            <w:hideMark/>
          </w:tcPr>
          <w:p w14:paraId="6C9680B1" w14:textId="77777777" w:rsidR="005F284E" w:rsidRDefault="005F284E" w:rsidP="005F284E">
            <w:pPr>
              <w:rPr>
                <w:rFonts w:ascii="Arial LatArm" w:hAnsi="Arial LatArm"/>
                <w:sz w:val="18"/>
                <w:szCs w:val="18"/>
              </w:rPr>
            </w:pPr>
            <w:r>
              <w:rPr>
                <w:rFonts w:ascii="Arial LatArm" w:hAnsi="Arial LatArm"/>
                <w:sz w:val="18"/>
                <w:szCs w:val="18"/>
              </w:rPr>
              <w:t>6</w:t>
            </w:r>
          </w:p>
        </w:tc>
        <w:tc>
          <w:tcPr>
            <w:tcW w:w="5640" w:type="dxa"/>
            <w:tcBorders>
              <w:top w:val="single" w:sz="4" w:space="0" w:color="auto"/>
              <w:left w:val="nil"/>
              <w:bottom w:val="single" w:sz="4" w:space="0" w:color="auto"/>
              <w:right w:val="single" w:sz="4" w:space="0" w:color="auto"/>
            </w:tcBorders>
            <w:vAlign w:val="center"/>
            <w:hideMark/>
          </w:tcPr>
          <w:p w14:paraId="64D40288" w14:textId="428CBEA0" w:rsidR="005F284E" w:rsidRDefault="005F284E" w:rsidP="005F284E">
            <w:pPr>
              <w:rPr>
                <w:rFonts w:ascii="Arial LatArm" w:hAnsi="Arial LatArm"/>
                <w:sz w:val="18"/>
                <w:szCs w:val="18"/>
              </w:rPr>
            </w:pPr>
            <w:r>
              <w:rPr>
                <w:rFonts w:ascii="Arial LatArm" w:hAnsi="Arial LatArm"/>
                <w:sz w:val="18"/>
                <w:szCs w:val="18"/>
              </w:rPr>
              <w:t>Разработка грунта 4 гр. вручную под бетонные бортовые камни</w:t>
            </w:r>
          </w:p>
        </w:tc>
        <w:tc>
          <w:tcPr>
            <w:tcW w:w="972" w:type="dxa"/>
            <w:tcBorders>
              <w:top w:val="single" w:sz="4" w:space="0" w:color="auto"/>
              <w:left w:val="nil"/>
              <w:bottom w:val="single" w:sz="4" w:space="0" w:color="auto"/>
              <w:right w:val="single" w:sz="4" w:space="0" w:color="auto"/>
            </w:tcBorders>
            <w:vAlign w:val="center"/>
            <w:hideMark/>
          </w:tcPr>
          <w:p w14:paraId="3471FB8A" w14:textId="1A31FD4C" w:rsidR="005F284E" w:rsidRDefault="005F284E" w:rsidP="005F284E">
            <w:pPr>
              <w:rPr>
                <w:rFonts w:ascii="Arial LatArm" w:hAnsi="Arial LatArm"/>
                <w:sz w:val="18"/>
                <w:szCs w:val="18"/>
              </w:rPr>
            </w:pPr>
            <w:r>
              <w:rPr>
                <w:rFonts w:ascii="Arial LatArm" w:hAnsi="Arial LatArm"/>
                <w:sz w:val="18"/>
                <w:szCs w:val="18"/>
              </w:rPr>
              <w:t>куб.м</w:t>
            </w:r>
          </w:p>
        </w:tc>
        <w:tc>
          <w:tcPr>
            <w:tcW w:w="1045" w:type="dxa"/>
            <w:tcBorders>
              <w:top w:val="nil"/>
              <w:left w:val="nil"/>
              <w:bottom w:val="single" w:sz="4" w:space="0" w:color="auto"/>
              <w:right w:val="single" w:sz="4" w:space="0" w:color="auto"/>
            </w:tcBorders>
            <w:vAlign w:val="center"/>
            <w:hideMark/>
          </w:tcPr>
          <w:p w14:paraId="13CBB8B3" w14:textId="77777777" w:rsidR="005F284E" w:rsidRDefault="005F284E" w:rsidP="005F284E">
            <w:pPr>
              <w:rPr>
                <w:rFonts w:ascii="Arial LatArm" w:hAnsi="Arial LatArm"/>
                <w:sz w:val="18"/>
                <w:szCs w:val="18"/>
              </w:rPr>
            </w:pPr>
            <w:r>
              <w:rPr>
                <w:rFonts w:ascii="Arial LatArm" w:hAnsi="Arial LatArm"/>
                <w:sz w:val="18"/>
                <w:szCs w:val="18"/>
              </w:rPr>
              <w:t>12</w:t>
            </w:r>
          </w:p>
        </w:tc>
        <w:tc>
          <w:tcPr>
            <w:tcW w:w="946" w:type="dxa"/>
            <w:tcBorders>
              <w:top w:val="single" w:sz="4" w:space="0" w:color="auto"/>
              <w:left w:val="nil"/>
              <w:bottom w:val="single" w:sz="4" w:space="0" w:color="auto"/>
              <w:right w:val="single" w:sz="4" w:space="0" w:color="auto"/>
            </w:tcBorders>
            <w:vAlign w:val="center"/>
            <w:hideMark/>
          </w:tcPr>
          <w:p w14:paraId="09795D28" w14:textId="77777777" w:rsidR="005F284E" w:rsidRDefault="005F284E" w:rsidP="005F284E">
            <w:pPr>
              <w:rPr>
                <w:rFonts w:ascii="Arial LatArm" w:hAnsi="Arial LatArm"/>
                <w:sz w:val="18"/>
                <w:szCs w:val="18"/>
              </w:rPr>
            </w:pPr>
            <w:r>
              <w:rPr>
                <w:rFonts w:ascii="Arial LatArm" w:hAnsi="Arial LatArm"/>
                <w:sz w:val="18"/>
                <w:szCs w:val="18"/>
              </w:rPr>
              <w:t xml:space="preserve">5.50  </w:t>
            </w:r>
          </w:p>
        </w:tc>
        <w:tc>
          <w:tcPr>
            <w:tcW w:w="1319" w:type="dxa"/>
            <w:tcBorders>
              <w:top w:val="single" w:sz="4" w:space="0" w:color="auto"/>
              <w:left w:val="nil"/>
              <w:bottom w:val="single" w:sz="4" w:space="0" w:color="auto"/>
              <w:right w:val="single" w:sz="4" w:space="0" w:color="auto"/>
            </w:tcBorders>
            <w:vAlign w:val="center"/>
            <w:hideMark/>
          </w:tcPr>
          <w:p w14:paraId="0FF78EDE" w14:textId="77777777" w:rsidR="005F284E" w:rsidRDefault="005F284E" w:rsidP="005F284E">
            <w:pPr>
              <w:rPr>
                <w:rFonts w:ascii="Arial LatArm" w:hAnsi="Arial LatArm"/>
                <w:sz w:val="18"/>
                <w:szCs w:val="18"/>
              </w:rPr>
            </w:pPr>
            <w:r>
              <w:rPr>
                <w:rFonts w:ascii="Arial LatArm" w:hAnsi="Arial LatArm"/>
                <w:sz w:val="18"/>
                <w:szCs w:val="18"/>
              </w:rPr>
              <w:t xml:space="preserve">66.000  </w:t>
            </w:r>
          </w:p>
        </w:tc>
      </w:tr>
      <w:tr w:rsidR="005F284E" w14:paraId="025A70DA" w14:textId="77777777" w:rsidTr="005F284E">
        <w:trPr>
          <w:trHeight w:val="546"/>
        </w:trPr>
        <w:tc>
          <w:tcPr>
            <w:tcW w:w="438" w:type="dxa"/>
            <w:tcBorders>
              <w:top w:val="nil"/>
              <w:left w:val="single" w:sz="4" w:space="0" w:color="auto"/>
              <w:bottom w:val="single" w:sz="4" w:space="0" w:color="auto"/>
              <w:right w:val="single" w:sz="4" w:space="0" w:color="auto"/>
            </w:tcBorders>
            <w:vAlign w:val="center"/>
            <w:hideMark/>
          </w:tcPr>
          <w:p w14:paraId="0C563879" w14:textId="77777777" w:rsidR="005F284E" w:rsidRDefault="005F284E" w:rsidP="005F284E">
            <w:pPr>
              <w:rPr>
                <w:rFonts w:ascii="Arial LatArm" w:hAnsi="Arial LatArm"/>
                <w:sz w:val="18"/>
                <w:szCs w:val="18"/>
              </w:rPr>
            </w:pPr>
            <w:r>
              <w:rPr>
                <w:rFonts w:ascii="Arial LatArm" w:hAnsi="Arial LatArm"/>
                <w:sz w:val="18"/>
                <w:szCs w:val="18"/>
              </w:rPr>
              <w:t>7</w:t>
            </w:r>
          </w:p>
        </w:tc>
        <w:tc>
          <w:tcPr>
            <w:tcW w:w="5640" w:type="dxa"/>
            <w:tcBorders>
              <w:top w:val="nil"/>
              <w:left w:val="nil"/>
              <w:bottom w:val="nil"/>
              <w:right w:val="single" w:sz="4" w:space="0" w:color="auto"/>
            </w:tcBorders>
            <w:vAlign w:val="center"/>
            <w:hideMark/>
          </w:tcPr>
          <w:p w14:paraId="62C1385F" w14:textId="2C79DFCF" w:rsidR="005F284E" w:rsidRDefault="005F284E" w:rsidP="005F284E">
            <w:pPr>
              <w:rPr>
                <w:rFonts w:ascii="Arial LatArm" w:hAnsi="Arial LatArm"/>
                <w:sz w:val="18"/>
                <w:szCs w:val="18"/>
              </w:rPr>
            </w:pPr>
            <w:r>
              <w:rPr>
                <w:rFonts w:ascii="Arial LatArm" w:hAnsi="Arial LatArm"/>
                <w:sz w:val="18"/>
                <w:szCs w:val="18"/>
              </w:rPr>
              <w:t xml:space="preserve">Щебеночная подготовка толщ.100мм под бетонные бортовые камни </w:t>
            </w:r>
          </w:p>
        </w:tc>
        <w:tc>
          <w:tcPr>
            <w:tcW w:w="972" w:type="dxa"/>
            <w:tcBorders>
              <w:top w:val="nil"/>
              <w:left w:val="nil"/>
              <w:bottom w:val="nil"/>
              <w:right w:val="single" w:sz="4" w:space="0" w:color="auto"/>
            </w:tcBorders>
            <w:vAlign w:val="center"/>
            <w:hideMark/>
          </w:tcPr>
          <w:p w14:paraId="299C7A1E" w14:textId="5B99111A" w:rsidR="005F284E" w:rsidRDefault="005F284E" w:rsidP="005F284E">
            <w:pPr>
              <w:rPr>
                <w:rFonts w:ascii="Arial LatArm" w:hAnsi="Arial LatArm"/>
                <w:sz w:val="18"/>
                <w:szCs w:val="18"/>
              </w:rPr>
            </w:pPr>
            <w:r>
              <w:rPr>
                <w:rFonts w:ascii="Arial LatArm" w:hAnsi="Arial LatArm"/>
                <w:sz w:val="18"/>
                <w:szCs w:val="18"/>
              </w:rPr>
              <w:t>куб.м</w:t>
            </w:r>
          </w:p>
        </w:tc>
        <w:tc>
          <w:tcPr>
            <w:tcW w:w="1045" w:type="dxa"/>
            <w:tcBorders>
              <w:top w:val="nil"/>
              <w:left w:val="nil"/>
              <w:bottom w:val="nil"/>
              <w:right w:val="single" w:sz="4" w:space="0" w:color="auto"/>
            </w:tcBorders>
            <w:vAlign w:val="center"/>
            <w:hideMark/>
          </w:tcPr>
          <w:p w14:paraId="7305900F" w14:textId="77777777" w:rsidR="005F284E" w:rsidRDefault="005F284E" w:rsidP="005F284E">
            <w:pPr>
              <w:rPr>
                <w:rFonts w:ascii="Arial LatArm" w:hAnsi="Arial LatArm"/>
                <w:sz w:val="18"/>
                <w:szCs w:val="18"/>
              </w:rPr>
            </w:pPr>
            <w:r>
              <w:rPr>
                <w:rFonts w:ascii="Arial LatArm" w:hAnsi="Arial LatArm"/>
                <w:sz w:val="18"/>
                <w:szCs w:val="18"/>
              </w:rPr>
              <w:t>3</w:t>
            </w:r>
          </w:p>
        </w:tc>
        <w:tc>
          <w:tcPr>
            <w:tcW w:w="946" w:type="dxa"/>
            <w:tcBorders>
              <w:top w:val="nil"/>
              <w:left w:val="nil"/>
              <w:bottom w:val="nil"/>
              <w:right w:val="single" w:sz="4" w:space="0" w:color="auto"/>
            </w:tcBorders>
            <w:vAlign w:val="center"/>
            <w:hideMark/>
          </w:tcPr>
          <w:p w14:paraId="3774945F" w14:textId="77777777" w:rsidR="005F284E" w:rsidRDefault="005F284E" w:rsidP="005F284E">
            <w:pPr>
              <w:rPr>
                <w:rFonts w:ascii="Arial LatArm" w:hAnsi="Arial LatArm"/>
                <w:sz w:val="18"/>
                <w:szCs w:val="18"/>
              </w:rPr>
            </w:pPr>
            <w:r>
              <w:rPr>
                <w:rFonts w:ascii="Arial LatArm" w:hAnsi="Arial LatArm"/>
                <w:sz w:val="18"/>
                <w:szCs w:val="18"/>
              </w:rPr>
              <w:t xml:space="preserve">10.50  </w:t>
            </w:r>
          </w:p>
        </w:tc>
        <w:tc>
          <w:tcPr>
            <w:tcW w:w="1319" w:type="dxa"/>
            <w:tcBorders>
              <w:top w:val="nil"/>
              <w:left w:val="nil"/>
              <w:bottom w:val="nil"/>
              <w:right w:val="single" w:sz="4" w:space="0" w:color="auto"/>
            </w:tcBorders>
            <w:vAlign w:val="center"/>
            <w:hideMark/>
          </w:tcPr>
          <w:p w14:paraId="0E6CE358" w14:textId="77777777" w:rsidR="005F284E" w:rsidRDefault="005F284E" w:rsidP="005F284E">
            <w:pPr>
              <w:rPr>
                <w:rFonts w:ascii="Arial LatArm" w:hAnsi="Arial LatArm"/>
                <w:sz w:val="18"/>
                <w:szCs w:val="18"/>
              </w:rPr>
            </w:pPr>
            <w:r>
              <w:rPr>
                <w:rFonts w:ascii="Arial LatArm" w:hAnsi="Arial LatArm"/>
                <w:sz w:val="18"/>
                <w:szCs w:val="18"/>
              </w:rPr>
              <w:t xml:space="preserve">31.500  </w:t>
            </w:r>
          </w:p>
        </w:tc>
      </w:tr>
      <w:tr w:rsidR="005F284E" w14:paraId="0674050D" w14:textId="77777777" w:rsidTr="005F284E">
        <w:trPr>
          <w:trHeight w:val="270"/>
        </w:trPr>
        <w:tc>
          <w:tcPr>
            <w:tcW w:w="438" w:type="dxa"/>
            <w:tcBorders>
              <w:top w:val="nil"/>
              <w:left w:val="single" w:sz="4" w:space="0" w:color="auto"/>
              <w:bottom w:val="single" w:sz="4" w:space="0" w:color="auto"/>
              <w:right w:val="single" w:sz="4" w:space="0" w:color="auto"/>
            </w:tcBorders>
            <w:vAlign w:val="center"/>
            <w:hideMark/>
          </w:tcPr>
          <w:p w14:paraId="62A8126A" w14:textId="77777777" w:rsidR="005F284E" w:rsidRDefault="005F284E" w:rsidP="005F284E">
            <w:pPr>
              <w:rPr>
                <w:rFonts w:ascii="Arial LatArm" w:hAnsi="Arial LatArm"/>
                <w:sz w:val="18"/>
                <w:szCs w:val="18"/>
              </w:rPr>
            </w:pPr>
            <w:r>
              <w:rPr>
                <w:rFonts w:ascii="Arial LatArm" w:hAnsi="Arial LatArm"/>
                <w:sz w:val="18"/>
                <w:szCs w:val="18"/>
              </w:rPr>
              <w:t>8</w:t>
            </w:r>
          </w:p>
        </w:tc>
        <w:tc>
          <w:tcPr>
            <w:tcW w:w="5640" w:type="dxa"/>
            <w:tcBorders>
              <w:top w:val="single" w:sz="4" w:space="0" w:color="auto"/>
              <w:left w:val="nil"/>
              <w:bottom w:val="nil"/>
              <w:right w:val="single" w:sz="4" w:space="0" w:color="auto"/>
            </w:tcBorders>
            <w:vAlign w:val="center"/>
            <w:hideMark/>
          </w:tcPr>
          <w:p w14:paraId="64D767B1" w14:textId="7246855F" w:rsidR="005F284E" w:rsidRDefault="005F284E" w:rsidP="005F284E">
            <w:pPr>
              <w:rPr>
                <w:rFonts w:ascii="Arial LatArm" w:hAnsi="Arial LatArm"/>
                <w:sz w:val="18"/>
                <w:szCs w:val="18"/>
              </w:rPr>
            </w:pPr>
            <w:r>
              <w:rPr>
                <w:rFonts w:ascii="Arial LatArm" w:hAnsi="Arial LatArm"/>
                <w:sz w:val="18"/>
                <w:szCs w:val="18"/>
              </w:rPr>
              <w:t>Установка новых бетонных бортовых камней 80*200мм</w:t>
            </w:r>
          </w:p>
        </w:tc>
        <w:tc>
          <w:tcPr>
            <w:tcW w:w="972" w:type="dxa"/>
            <w:tcBorders>
              <w:top w:val="single" w:sz="4" w:space="0" w:color="auto"/>
              <w:left w:val="nil"/>
              <w:bottom w:val="nil"/>
              <w:right w:val="single" w:sz="4" w:space="0" w:color="auto"/>
            </w:tcBorders>
            <w:vAlign w:val="center"/>
            <w:hideMark/>
          </w:tcPr>
          <w:p w14:paraId="36B1D375" w14:textId="43D4F3C8" w:rsidR="005F284E" w:rsidRPr="00CE61F6" w:rsidRDefault="005F284E" w:rsidP="005F284E">
            <w:pPr>
              <w:rPr>
                <w:rFonts w:asciiTheme="minorHAnsi" w:hAnsiTheme="minorHAnsi"/>
                <w:sz w:val="18"/>
                <w:szCs w:val="18"/>
              </w:rPr>
            </w:pPr>
            <w:r>
              <w:rPr>
                <w:rFonts w:ascii="Arial LatArm" w:hAnsi="Arial LatArm"/>
                <w:sz w:val="18"/>
                <w:szCs w:val="18"/>
              </w:rPr>
              <w:t>м</w:t>
            </w:r>
          </w:p>
        </w:tc>
        <w:tc>
          <w:tcPr>
            <w:tcW w:w="1045" w:type="dxa"/>
            <w:tcBorders>
              <w:top w:val="single" w:sz="4" w:space="0" w:color="auto"/>
              <w:left w:val="nil"/>
              <w:bottom w:val="nil"/>
              <w:right w:val="single" w:sz="4" w:space="0" w:color="auto"/>
            </w:tcBorders>
            <w:vAlign w:val="center"/>
            <w:hideMark/>
          </w:tcPr>
          <w:p w14:paraId="5F0A0765" w14:textId="77777777" w:rsidR="005F284E" w:rsidRDefault="005F284E" w:rsidP="005F284E">
            <w:pPr>
              <w:rPr>
                <w:rFonts w:ascii="Arial LatArm" w:hAnsi="Arial LatArm"/>
                <w:sz w:val="18"/>
                <w:szCs w:val="18"/>
              </w:rPr>
            </w:pPr>
            <w:r>
              <w:rPr>
                <w:rFonts w:ascii="Arial LatArm" w:hAnsi="Arial LatArm"/>
                <w:sz w:val="18"/>
                <w:szCs w:val="18"/>
              </w:rPr>
              <w:t>120</w:t>
            </w:r>
          </w:p>
        </w:tc>
        <w:tc>
          <w:tcPr>
            <w:tcW w:w="946" w:type="dxa"/>
            <w:tcBorders>
              <w:top w:val="single" w:sz="4" w:space="0" w:color="auto"/>
              <w:left w:val="nil"/>
              <w:bottom w:val="nil"/>
              <w:right w:val="single" w:sz="4" w:space="0" w:color="auto"/>
            </w:tcBorders>
            <w:vAlign w:val="center"/>
            <w:hideMark/>
          </w:tcPr>
          <w:p w14:paraId="1ECA8A01" w14:textId="77777777" w:rsidR="005F284E" w:rsidRDefault="005F284E" w:rsidP="005F284E">
            <w:pPr>
              <w:rPr>
                <w:rFonts w:ascii="Arial LatArm" w:hAnsi="Arial LatArm"/>
                <w:sz w:val="18"/>
                <w:szCs w:val="18"/>
              </w:rPr>
            </w:pPr>
            <w:r>
              <w:rPr>
                <w:rFonts w:ascii="Arial LatArm" w:hAnsi="Arial LatArm"/>
                <w:sz w:val="18"/>
                <w:szCs w:val="18"/>
              </w:rPr>
              <w:t xml:space="preserve">7.20  </w:t>
            </w:r>
          </w:p>
        </w:tc>
        <w:tc>
          <w:tcPr>
            <w:tcW w:w="1319" w:type="dxa"/>
            <w:tcBorders>
              <w:top w:val="single" w:sz="4" w:space="0" w:color="auto"/>
              <w:left w:val="nil"/>
              <w:bottom w:val="nil"/>
              <w:right w:val="single" w:sz="4" w:space="0" w:color="auto"/>
            </w:tcBorders>
            <w:vAlign w:val="center"/>
            <w:hideMark/>
          </w:tcPr>
          <w:p w14:paraId="5B1D19CF" w14:textId="77777777" w:rsidR="005F284E" w:rsidRDefault="005F284E" w:rsidP="005F284E">
            <w:pPr>
              <w:rPr>
                <w:rFonts w:ascii="Arial LatArm" w:hAnsi="Arial LatArm"/>
                <w:sz w:val="18"/>
                <w:szCs w:val="18"/>
              </w:rPr>
            </w:pPr>
            <w:r>
              <w:rPr>
                <w:rFonts w:ascii="Arial LatArm" w:hAnsi="Arial LatArm"/>
                <w:sz w:val="18"/>
                <w:szCs w:val="18"/>
              </w:rPr>
              <w:t xml:space="preserve">864.000  </w:t>
            </w:r>
          </w:p>
        </w:tc>
      </w:tr>
      <w:tr w:rsidR="005F284E" w14:paraId="57A89DC5" w14:textId="77777777" w:rsidTr="005F284E">
        <w:trPr>
          <w:trHeight w:val="486"/>
        </w:trPr>
        <w:tc>
          <w:tcPr>
            <w:tcW w:w="438" w:type="dxa"/>
            <w:tcBorders>
              <w:top w:val="nil"/>
              <w:left w:val="single" w:sz="4" w:space="0" w:color="auto"/>
              <w:bottom w:val="single" w:sz="4" w:space="0" w:color="auto"/>
              <w:right w:val="single" w:sz="4" w:space="0" w:color="auto"/>
            </w:tcBorders>
            <w:vAlign w:val="center"/>
            <w:hideMark/>
          </w:tcPr>
          <w:p w14:paraId="2BF277F3" w14:textId="77777777" w:rsidR="005F284E" w:rsidRDefault="005F284E" w:rsidP="005F284E">
            <w:pPr>
              <w:rPr>
                <w:rFonts w:ascii="Arial LatArm" w:hAnsi="Arial LatArm"/>
                <w:sz w:val="18"/>
                <w:szCs w:val="18"/>
              </w:rPr>
            </w:pPr>
            <w:r>
              <w:rPr>
                <w:rFonts w:ascii="Arial LatArm" w:hAnsi="Arial LatArm"/>
                <w:sz w:val="18"/>
                <w:szCs w:val="18"/>
              </w:rPr>
              <w:t>9</w:t>
            </w:r>
          </w:p>
        </w:tc>
        <w:tc>
          <w:tcPr>
            <w:tcW w:w="5640" w:type="dxa"/>
            <w:tcBorders>
              <w:top w:val="single" w:sz="4" w:space="0" w:color="auto"/>
              <w:left w:val="nil"/>
              <w:bottom w:val="nil"/>
              <w:right w:val="single" w:sz="4" w:space="0" w:color="auto"/>
            </w:tcBorders>
            <w:vAlign w:val="center"/>
            <w:hideMark/>
          </w:tcPr>
          <w:p w14:paraId="0FF06FE9" w14:textId="4AADE2ED" w:rsidR="005F284E" w:rsidRDefault="005F284E" w:rsidP="005F284E">
            <w:pPr>
              <w:rPr>
                <w:rFonts w:ascii="Arial LatArm" w:hAnsi="Arial LatArm"/>
                <w:sz w:val="18"/>
                <w:szCs w:val="18"/>
              </w:rPr>
            </w:pPr>
            <w:r>
              <w:rPr>
                <w:rFonts w:ascii="Arial LatArm" w:hAnsi="Arial LatArm"/>
                <w:sz w:val="18"/>
                <w:szCs w:val="18"/>
              </w:rPr>
              <w:t>Щебеночная подготовка толщ.100мм</w:t>
            </w:r>
          </w:p>
        </w:tc>
        <w:tc>
          <w:tcPr>
            <w:tcW w:w="972" w:type="dxa"/>
            <w:tcBorders>
              <w:top w:val="single" w:sz="4" w:space="0" w:color="auto"/>
              <w:left w:val="nil"/>
              <w:bottom w:val="nil"/>
              <w:right w:val="single" w:sz="4" w:space="0" w:color="auto"/>
            </w:tcBorders>
            <w:vAlign w:val="center"/>
            <w:hideMark/>
          </w:tcPr>
          <w:p w14:paraId="1601EDD4" w14:textId="216FBC9E" w:rsidR="005F284E" w:rsidRDefault="005F284E" w:rsidP="005F284E">
            <w:pPr>
              <w:rPr>
                <w:rFonts w:ascii="Arial LatArm" w:hAnsi="Arial LatArm"/>
                <w:sz w:val="18"/>
                <w:szCs w:val="18"/>
              </w:rPr>
            </w:pPr>
            <w:r>
              <w:rPr>
                <w:rFonts w:ascii="Arial LatArm" w:hAnsi="Arial LatArm"/>
                <w:sz w:val="18"/>
                <w:szCs w:val="18"/>
              </w:rPr>
              <w:t>куб.м</w:t>
            </w:r>
          </w:p>
        </w:tc>
        <w:tc>
          <w:tcPr>
            <w:tcW w:w="1045" w:type="dxa"/>
            <w:tcBorders>
              <w:top w:val="single" w:sz="4" w:space="0" w:color="auto"/>
              <w:left w:val="nil"/>
              <w:bottom w:val="nil"/>
              <w:right w:val="single" w:sz="4" w:space="0" w:color="auto"/>
            </w:tcBorders>
            <w:vAlign w:val="center"/>
            <w:hideMark/>
          </w:tcPr>
          <w:p w14:paraId="630D899F" w14:textId="77777777" w:rsidR="005F284E" w:rsidRDefault="005F284E" w:rsidP="005F284E">
            <w:pPr>
              <w:rPr>
                <w:rFonts w:ascii="Arial LatArm" w:hAnsi="Arial LatArm"/>
                <w:sz w:val="18"/>
                <w:szCs w:val="18"/>
              </w:rPr>
            </w:pPr>
            <w:r>
              <w:rPr>
                <w:rFonts w:ascii="Arial LatArm" w:hAnsi="Arial LatArm"/>
                <w:sz w:val="18"/>
                <w:szCs w:val="18"/>
              </w:rPr>
              <w:t>83</w:t>
            </w:r>
          </w:p>
        </w:tc>
        <w:tc>
          <w:tcPr>
            <w:tcW w:w="946" w:type="dxa"/>
            <w:tcBorders>
              <w:top w:val="single" w:sz="4" w:space="0" w:color="auto"/>
              <w:left w:val="nil"/>
              <w:bottom w:val="nil"/>
              <w:right w:val="single" w:sz="4" w:space="0" w:color="auto"/>
            </w:tcBorders>
            <w:vAlign w:val="center"/>
            <w:hideMark/>
          </w:tcPr>
          <w:p w14:paraId="19658E07" w14:textId="77777777" w:rsidR="005F284E" w:rsidRDefault="005F284E" w:rsidP="005F284E">
            <w:pPr>
              <w:rPr>
                <w:rFonts w:ascii="Arial LatArm" w:hAnsi="Arial LatArm"/>
                <w:sz w:val="18"/>
                <w:szCs w:val="18"/>
              </w:rPr>
            </w:pPr>
            <w:r>
              <w:rPr>
                <w:rFonts w:ascii="Arial LatArm" w:hAnsi="Arial LatArm"/>
                <w:sz w:val="18"/>
                <w:szCs w:val="18"/>
              </w:rPr>
              <w:t xml:space="preserve">14.10  </w:t>
            </w:r>
          </w:p>
        </w:tc>
        <w:tc>
          <w:tcPr>
            <w:tcW w:w="1319" w:type="dxa"/>
            <w:tcBorders>
              <w:top w:val="single" w:sz="4" w:space="0" w:color="auto"/>
              <w:left w:val="nil"/>
              <w:bottom w:val="nil"/>
              <w:right w:val="single" w:sz="4" w:space="0" w:color="auto"/>
            </w:tcBorders>
            <w:vAlign w:val="center"/>
            <w:hideMark/>
          </w:tcPr>
          <w:p w14:paraId="68066048" w14:textId="77777777" w:rsidR="005F284E" w:rsidRDefault="005F284E" w:rsidP="005F284E">
            <w:pPr>
              <w:rPr>
                <w:rFonts w:ascii="Arial LatArm" w:hAnsi="Arial LatArm"/>
                <w:sz w:val="18"/>
                <w:szCs w:val="18"/>
              </w:rPr>
            </w:pPr>
            <w:r>
              <w:rPr>
                <w:rFonts w:ascii="Arial LatArm" w:hAnsi="Arial LatArm"/>
                <w:sz w:val="18"/>
                <w:szCs w:val="18"/>
              </w:rPr>
              <w:t xml:space="preserve">1,170.300  </w:t>
            </w:r>
          </w:p>
        </w:tc>
      </w:tr>
      <w:tr w:rsidR="005F284E" w14:paraId="45AFE764" w14:textId="77777777" w:rsidTr="005F284E">
        <w:trPr>
          <w:trHeight w:val="988"/>
        </w:trPr>
        <w:tc>
          <w:tcPr>
            <w:tcW w:w="438" w:type="dxa"/>
            <w:tcBorders>
              <w:top w:val="nil"/>
              <w:left w:val="single" w:sz="4" w:space="0" w:color="auto"/>
              <w:bottom w:val="single" w:sz="4" w:space="0" w:color="auto"/>
              <w:right w:val="single" w:sz="4" w:space="0" w:color="auto"/>
            </w:tcBorders>
            <w:vAlign w:val="center"/>
            <w:hideMark/>
          </w:tcPr>
          <w:p w14:paraId="7AB972D1" w14:textId="77777777" w:rsidR="005F284E" w:rsidRDefault="005F284E" w:rsidP="005F284E">
            <w:pPr>
              <w:rPr>
                <w:rFonts w:ascii="Arial LatArm" w:hAnsi="Arial LatArm"/>
                <w:sz w:val="18"/>
                <w:szCs w:val="18"/>
              </w:rPr>
            </w:pPr>
            <w:r>
              <w:rPr>
                <w:rFonts w:ascii="Arial LatArm" w:hAnsi="Arial LatArm"/>
                <w:sz w:val="18"/>
                <w:szCs w:val="18"/>
              </w:rPr>
              <w:lastRenderedPageBreak/>
              <w:t>10</w:t>
            </w:r>
          </w:p>
        </w:tc>
        <w:tc>
          <w:tcPr>
            <w:tcW w:w="5640" w:type="dxa"/>
            <w:tcBorders>
              <w:top w:val="single" w:sz="4" w:space="0" w:color="auto"/>
              <w:left w:val="nil"/>
              <w:bottom w:val="single" w:sz="4" w:space="0" w:color="auto"/>
              <w:right w:val="single" w:sz="4" w:space="0" w:color="auto"/>
            </w:tcBorders>
            <w:shd w:val="clear" w:color="000000" w:fill="FFFFFF"/>
            <w:vAlign w:val="center"/>
            <w:hideMark/>
          </w:tcPr>
          <w:p w14:paraId="3776BD7A" w14:textId="0BE78859" w:rsidR="005F284E" w:rsidRDefault="005F284E" w:rsidP="005F284E">
            <w:pPr>
              <w:rPr>
                <w:rFonts w:ascii="Arial LatArm" w:hAnsi="Arial LatArm"/>
                <w:sz w:val="18"/>
                <w:szCs w:val="18"/>
              </w:rPr>
            </w:pPr>
            <w:r>
              <w:rPr>
                <w:rFonts w:ascii="Arial LatArm" w:hAnsi="Arial LatArm"/>
                <w:sz w:val="18"/>
                <w:szCs w:val="18"/>
              </w:rPr>
              <w:t>Бетонный подготовительный слой  на детской игровой площадке под резиновое покрытие из бетона B20 (М-250) толщ.10см, Металлическая сетка 5мм 200*200мм</w:t>
            </w:r>
          </w:p>
        </w:tc>
        <w:tc>
          <w:tcPr>
            <w:tcW w:w="972" w:type="dxa"/>
            <w:tcBorders>
              <w:top w:val="single" w:sz="4" w:space="0" w:color="auto"/>
              <w:left w:val="nil"/>
              <w:bottom w:val="single" w:sz="4" w:space="0" w:color="auto"/>
              <w:right w:val="single" w:sz="4" w:space="0" w:color="auto"/>
            </w:tcBorders>
            <w:vAlign w:val="center"/>
            <w:hideMark/>
          </w:tcPr>
          <w:p w14:paraId="614FCD68" w14:textId="47461928" w:rsidR="005F284E" w:rsidRDefault="005F284E" w:rsidP="005F284E">
            <w:pPr>
              <w:rPr>
                <w:rFonts w:ascii="Arial LatArm" w:hAnsi="Arial LatArm"/>
                <w:sz w:val="18"/>
                <w:szCs w:val="18"/>
              </w:rPr>
            </w:pPr>
            <w:r>
              <w:rPr>
                <w:rFonts w:ascii="Arial LatArm" w:hAnsi="Arial LatArm"/>
                <w:sz w:val="18"/>
                <w:szCs w:val="18"/>
              </w:rPr>
              <w:t>куб.м</w:t>
            </w:r>
          </w:p>
        </w:tc>
        <w:tc>
          <w:tcPr>
            <w:tcW w:w="1045" w:type="dxa"/>
            <w:tcBorders>
              <w:top w:val="single" w:sz="4" w:space="0" w:color="auto"/>
              <w:left w:val="nil"/>
              <w:bottom w:val="single" w:sz="4" w:space="0" w:color="auto"/>
              <w:right w:val="single" w:sz="4" w:space="0" w:color="auto"/>
            </w:tcBorders>
            <w:vAlign w:val="center"/>
            <w:hideMark/>
          </w:tcPr>
          <w:p w14:paraId="4D87F1B0" w14:textId="77777777" w:rsidR="005F284E" w:rsidRDefault="005F284E" w:rsidP="005F284E">
            <w:pPr>
              <w:rPr>
                <w:rFonts w:ascii="Arial LatArm" w:hAnsi="Arial LatArm"/>
                <w:sz w:val="18"/>
                <w:szCs w:val="18"/>
              </w:rPr>
            </w:pPr>
            <w:r>
              <w:rPr>
                <w:rFonts w:ascii="Arial LatArm" w:hAnsi="Arial LatArm"/>
                <w:sz w:val="18"/>
                <w:szCs w:val="18"/>
              </w:rPr>
              <w:t>83</w:t>
            </w:r>
          </w:p>
        </w:tc>
        <w:tc>
          <w:tcPr>
            <w:tcW w:w="946" w:type="dxa"/>
            <w:tcBorders>
              <w:top w:val="single" w:sz="4" w:space="0" w:color="auto"/>
              <w:left w:val="nil"/>
              <w:bottom w:val="single" w:sz="4" w:space="0" w:color="auto"/>
              <w:right w:val="single" w:sz="4" w:space="0" w:color="auto"/>
            </w:tcBorders>
            <w:vAlign w:val="center"/>
            <w:hideMark/>
          </w:tcPr>
          <w:p w14:paraId="734FBDC8" w14:textId="77777777" w:rsidR="005F284E" w:rsidRDefault="005F284E" w:rsidP="005F284E">
            <w:pPr>
              <w:rPr>
                <w:rFonts w:ascii="Arial LatArm" w:hAnsi="Arial LatArm"/>
                <w:sz w:val="18"/>
                <w:szCs w:val="18"/>
              </w:rPr>
            </w:pPr>
            <w:r>
              <w:rPr>
                <w:rFonts w:ascii="Arial LatArm" w:hAnsi="Arial LatArm"/>
                <w:sz w:val="18"/>
                <w:szCs w:val="18"/>
              </w:rPr>
              <w:t xml:space="preserve">63.00  </w:t>
            </w:r>
          </w:p>
        </w:tc>
        <w:tc>
          <w:tcPr>
            <w:tcW w:w="1319" w:type="dxa"/>
            <w:tcBorders>
              <w:top w:val="single" w:sz="4" w:space="0" w:color="auto"/>
              <w:left w:val="nil"/>
              <w:bottom w:val="single" w:sz="4" w:space="0" w:color="auto"/>
              <w:right w:val="single" w:sz="4" w:space="0" w:color="auto"/>
            </w:tcBorders>
            <w:vAlign w:val="center"/>
            <w:hideMark/>
          </w:tcPr>
          <w:p w14:paraId="5530A17C" w14:textId="77777777" w:rsidR="005F284E" w:rsidRDefault="005F284E" w:rsidP="005F284E">
            <w:pPr>
              <w:rPr>
                <w:rFonts w:ascii="Arial LatArm" w:hAnsi="Arial LatArm"/>
                <w:sz w:val="18"/>
                <w:szCs w:val="18"/>
              </w:rPr>
            </w:pPr>
            <w:r>
              <w:rPr>
                <w:rFonts w:ascii="Arial LatArm" w:hAnsi="Arial LatArm"/>
                <w:sz w:val="18"/>
                <w:szCs w:val="18"/>
              </w:rPr>
              <w:t xml:space="preserve">5,229.000  </w:t>
            </w:r>
          </w:p>
        </w:tc>
      </w:tr>
      <w:tr w:rsidR="005F284E" w14:paraId="4E70E8F2" w14:textId="77777777" w:rsidTr="005F284E">
        <w:trPr>
          <w:trHeight w:val="637"/>
        </w:trPr>
        <w:tc>
          <w:tcPr>
            <w:tcW w:w="438" w:type="dxa"/>
            <w:tcBorders>
              <w:top w:val="nil"/>
              <w:left w:val="single" w:sz="4" w:space="0" w:color="auto"/>
              <w:bottom w:val="single" w:sz="4" w:space="0" w:color="auto"/>
              <w:right w:val="single" w:sz="4" w:space="0" w:color="auto"/>
            </w:tcBorders>
            <w:vAlign w:val="center"/>
            <w:hideMark/>
          </w:tcPr>
          <w:p w14:paraId="084CBCE6" w14:textId="77777777" w:rsidR="005F284E" w:rsidRDefault="005F284E" w:rsidP="005F284E">
            <w:pPr>
              <w:rPr>
                <w:rFonts w:ascii="Arial LatArm" w:hAnsi="Arial LatArm"/>
                <w:sz w:val="18"/>
                <w:szCs w:val="18"/>
              </w:rPr>
            </w:pPr>
            <w:r>
              <w:rPr>
                <w:rFonts w:ascii="Arial LatArm" w:hAnsi="Arial LatArm"/>
                <w:sz w:val="18"/>
                <w:szCs w:val="18"/>
              </w:rPr>
              <w:t>11</w:t>
            </w:r>
          </w:p>
        </w:tc>
        <w:tc>
          <w:tcPr>
            <w:tcW w:w="5640" w:type="dxa"/>
            <w:tcBorders>
              <w:top w:val="nil"/>
              <w:left w:val="nil"/>
              <w:bottom w:val="single" w:sz="4" w:space="0" w:color="auto"/>
              <w:right w:val="single" w:sz="4" w:space="0" w:color="auto"/>
            </w:tcBorders>
            <w:vAlign w:val="center"/>
            <w:hideMark/>
          </w:tcPr>
          <w:p w14:paraId="02F787AB" w14:textId="146A7E5F" w:rsidR="005F284E" w:rsidRDefault="005F284E" w:rsidP="005F284E">
            <w:pPr>
              <w:rPr>
                <w:rFonts w:ascii="Arial LatArm" w:hAnsi="Arial LatArm"/>
                <w:sz w:val="18"/>
                <w:szCs w:val="18"/>
              </w:rPr>
            </w:pPr>
            <w:r>
              <w:rPr>
                <w:rFonts w:ascii="Arial LatArm" w:hAnsi="Arial LatArm"/>
                <w:sz w:val="18"/>
                <w:szCs w:val="18"/>
              </w:rPr>
              <w:t xml:space="preserve"> Устройство резинового покрытия игровой площадки  толщ.1см (из клеевой резиновой крошки  зеленого и красного цвета) </w:t>
            </w:r>
          </w:p>
        </w:tc>
        <w:tc>
          <w:tcPr>
            <w:tcW w:w="972" w:type="dxa"/>
            <w:tcBorders>
              <w:top w:val="nil"/>
              <w:left w:val="nil"/>
              <w:bottom w:val="single" w:sz="4" w:space="0" w:color="auto"/>
              <w:right w:val="single" w:sz="4" w:space="0" w:color="auto"/>
            </w:tcBorders>
            <w:vAlign w:val="center"/>
            <w:hideMark/>
          </w:tcPr>
          <w:p w14:paraId="6D1C62DE" w14:textId="60F23773" w:rsidR="005F284E" w:rsidRDefault="005F284E" w:rsidP="005F284E">
            <w:pPr>
              <w:rPr>
                <w:rFonts w:ascii="Arial LatArm" w:hAnsi="Arial LatArm"/>
                <w:sz w:val="18"/>
                <w:szCs w:val="18"/>
              </w:rPr>
            </w:pPr>
            <w:r>
              <w:rPr>
                <w:rFonts w:ascii="Arial LatArm" w:hAnsi="Arial LatArm"/>
                <w:sz w:val="18"/>
                <w:szCs w:val="18"/>
              </w:rPr>
              <w:t>кв.м</w:t>
            </w:r>
          </w:p>
        </w:tc>
        <w:tc>
          <w:tcPr>
            <w:tcW w:w="1045" w:type="dxa"/>
            <w:tcBorders>
              <w:top w:val="nil"/>
              <w:left w:val="nil"/>
              <w:bottom w:val="single" w:sz="4" w:space="0" w:color="auto"/>
              <w:right w:val="single" w:sz="4" w:space="0" w:color="auto"/>
            </w:tcBorders>
            <w:vAlign w:val="center"/>
            <w:hideMark/>
          </w:tcPr>
          <w:p w14:paraId="7509BDE2" w14:textId="77777777" w:rsidR="005F284E" w:rsidRDefault="005F284E" w:rsidP="005F284E">
            <w:pPr>
              <w:rPr>
                <w:rFonts w:ascii="Arial LatArm" w:hAnsi="Arial LatArm"/>
                <w:sz w:val="18"/>
                <w:szCs w:val="18"/>
              </w:rPr>
            </w:pPr>
            <w:r>
              <w:rPr>
                <w:rFonts w:ascii="Arial LatArm" w:hAnsi="Arial LatArm"/>
                <w:sz w:val="18"/>
                <w:szCs w:val="18"/>
              </w:rPr>
              <w:t>1430</w:t>
            </w:r>
          </w:p>
        </w:tc>
        <w:tc>
          <w:tcPr>
            <w:tcW w:w="946" w:type="dxa"/>
            <w:tcBorders>
              <w:top w:val="nil"/>
              <w:left w:val="nil"/>
              <w:bottom w:val="single" w:sz="4" w:space="0" w:color="auto"/>
              <w:right w:val="single" w:sz="4" w:space="0" w:color="auto"/>
            </w:tcBorders>
            <w:vAlign w:val="center"/>
            <w:hideMark/>
          </w:tcPr>
          <w:p w14:paraId="11C672C7" w14:textId="77777777" w:rsidR="005F284E" w:rsidRDefault="005F284E" w:rsidP="005F284E">
            <w:pPr>
              <w:rPr>
                <w:rFonts w:ascii="Arial LatArm" w:hAnsi="Arial LatArm"/>
                <w:sz w:val="18"/>
                <w:szCs w:val="18"/>
              </w:rPr>
            </w:pPr>
            <w:r>
              <w:rPr>
                <w:rFonts w:ascii="Arial LatArm" w:hAnsi="Arial LatArm"/>
                <w:sz w:val="18"/>
                <w:szCs w:val="18"/>
              </w:rPr>
              <w:t xml:space="preserve">14.50  </w:t>
            </w:r>
          </w:p>
        </w:tc>
        <w:tc>
          <w:tcPr>
            <w:tcW w:w="1319" w:type="dxa"/>
            <w:tcBorders>
              <w:top w:val="nil"/>
              <w:left w:val="nil"/>
              <w:bottom w:val="single" w:sz="4" w:space="0" w:color="auto"/>
              <w:right w:val="single" w:sz="4" w:space="0" w:color="auto"/>
            </w:tcBorders>
            <w:vAlign w:val="center"/>
            <w:hideMark/>
          </w:tcPr>
          <w:p w14:paraId="052DF086" w14:textId="77777777" w:rsidR="005F284E" w:rsidRDefault="005F284E" w:rsidP="005F284E">
            <w:pPr>
              <w:rPr>
                <w:rFonts w:ascii="Arial LatArm" w:hAnsi="Arial LatArm"/>
                <w:sz w:val="18"/>
                <w:szCs w:val="18"/>
              </w:rPr>
            </w:pPr>
            <w:r>
              <w:rPr>
                <w:rFonts w:ascii="Arial LatArm" w:hAnsi="Arial LatArm"/>
                <w:sz w:val="18"/>
                <w:szCs w:val="18"/>
              </w:rPr>
              <w:t xml:space="preserve">20,735.000  </w:t>
            </w:r>
          </w:p>
        </w:tc>
      </w:tr>
      <w:tr w:rsidR="005F284E" w14:paraId="1C5AC14D" w14:textId="77777777" w:rsidTr="005F284E">
        <w:trPr>
          <w:trHeight w:val="338"/>
        </w:trPr>
        <w:tc>
          <w:tcPr>
            <w:tcW w:w="438" w:type="dxa"/>
            <w:tcBorders>
              <w:top w:val="nil"/>
              <w:left w:val="single" w:sz="4" w:space="0" w:color="auto"/>
              <w:bottom w:val="single" w:sz="4" w:space="0" w:color="auto"/>
              <w:right w:val="single" w:sz="4" w:space="0" w:color="auto"/>
            </w:tcBorders>
            <w:vAlign w:val="center"/>
            <w:hideMark/>
          </w:tcPr>
          <w:p w14:paraId="5CA56274" w14:textId="77777777" w:rsidR="005F284E" w:rsidRDefault="005F284E" w:rsidP="005F284E">
            <w:pPr>
              <w:rPr>
                <w:rFonts w:ascii="Arial LatArm" w:hAnsi="Arial LatArm"/>
                <w:b/>
                <w:bCs/>
                <w:sz w:val="18"/>
                <w:szCs w:val="18"/>
              </w:rPr>
            </w:pPr>
            <w:r>
              <w:rPr>
                <w:rFonts w:ascii="Arial LatArm" w:hAnsi="Arial LatArm"/>
                <w:b/>
                <w:bCs/>
                <w:sz w:val="18"/>
                <w:szCs w:val="18"/>
              </w:rPr>
              <w:t> </w:t>
            </w:r>
          </w:p>
        </w:tc>
        <w:tc>
          <w:tcPr>
            <w:tcW w:w="5640" w:type="dxa"/>
            <w:tcBorders>
              <w:top w:val="nil"/>
              <w:left w:val="nil"/>
              <w:bottom w:val="single" w:sz="4" w:space="0" w:color="auto"/>
              <w:right w:val="single" w:sz="4" w:space="0" w:color="auto"/>
            </w:tcBorders>
            <w:vAlign w:val="center"/>
            <w:hideMark/>
          </w:tcPr>
          <w:p w14:paraId="4FBEF47A" w14:textId="7C7EB374" w:rsidR="005F284E" w:rsidRDefault="005F284E" w:rsidP="005F284E">
            <w:pPr>
              <w:rPr>
                <w:rFonts w:ascii="Arial LatArm" w:hAnsi="Arial LatArm"/>
                <w:b/>
                <w:bCs/>
                <w:sz w:val="20"/>
                <w:szCs w:val="20"/>
              </w:rPr>
            </w:pPr>
            <w:r>
              <w:rPr>
                <w:rFonts w:ascii="Arial LatArm" w:hAnsi="Arial LatArm"/>
                <w:b/>
                <w:bCs/>
                <w:sz w:val="20"/>
                <w:szCs w:val="20"/>
              </w:rPr>
              <w:t xml:space="preserve">   ВСЕГО  </w:t>
            </w:r>
          </w:p>
        </w:tc>
        <w:tc>
          <w:tcPr>
            <w:tcW w:w="972" w:type="dxa"/>
            <w:tcBorders>
              <w:top w:val="nil"/>
              <w:left w:val="nil"/>
              <w:bottom w:val="single" w:sz="4" w:space="0" w:color="auto"/>
              <w:right w:val="single" w:sz="4" w:space="0" w:color="auto"/>
            </w:tcBorders>
            <w:vAlign w:val="center"/>
            <w:hideMark/>
          </w:tcPr>
          <w:p w14:paraId="6BB5BB38" w14:textId="77777777" w:rsidR="005F284E" w:rsidRDefault="005F284E" w:rsidP="005F284E">
            <w:pPr>
              <w:rPr>
                <w:rFonts w:ascii="Arial LatArm" w:hAnsi="Arial LatArm"/>
                <w:b/>
                <w:bCs/>
                <w:sz w:val="18"/>
                <w:szCs w:val="18"/>
              </w:rPr>
            </w:pPr>
            <w:r>
              <w:rPr>
                <w:rFonts w:ascii="Arial LatArm" w:hAnsi="Arial LatArm"/>
                <w:b/>
                <w:bCs/>
                <w:sz w:val="18"/>
                <w:szCs w:val="18"/>
              </w:rPr>
              <w:t> </w:t>
            </w:r>
          </w:p>
        </w:tc>
        <w:tc>
          <w:tcPr>
            <w:tcW w:w="1045" w:type="dxa"/>
            <w:tcBorders>
              <w:top w:val="nil"/>
              <w:left w:val="nil"/>
              <w:bottom w:val="single" w:sz="4" w:space="0" w:color="auto"/>
              <w:right w:val="single" w:sz="4" w:space="0" w:color="auto"/>
            </w:tcBorders>
            <w:vAlign w:val="center"/>
            <w:hideMark/>
          </w:tcPr>
          <w:p w14:paraId="35DC3773" w14:textId="77777777" w:rsidR="005F284E" w:rsidRDefault="005F284E" w:rsidP="005F284E">
            <w:pPr>
              <w:rPr>
                <w:rFonts w:ascii="Arial LatArm" w:hAnsi="Arial LatArm"/>
                <w:b/>
                <w:bCs/>
                <w:sz w:val="18"/>
                <w:szCs w:val="18"/>
              </w:rPr>
            </w:pPr>
            <w:r>
              <w:rPr>
                <w:rFonts w:ascii="Arial LatArm" w:hAnsi="Arial LatArm"/>
                <w:b/>
                <w:bCs/>
                <w:sz w:val="18"/>
                <w:szCs w:val="18"/>
              </w:rPr>
              <w:t> </w:t>
            </w:r>
          </w:p>
        </w:tc>
        <w:tc>
          <w:tcPr>
            <w:tcW w:w="946" w:type="dxa"/>
            <w:tcBorders>
              <w:top w:val="nil"/>
              <w:left w:val="nil"/>
              <w:bottom w:val="single" w:sz="4" w:space="0" w:color="auto"/>
              <w:right w:val="single" w:sz="4" w:space="0" w:color="auto"/>
            </w:tcBorders>
            <w:vAlign w:val="center"/>
            <w:hideMark/>
          </w:tcPr>
          <w:p w14:paraId="5C480407" w14:textId="77777777" w:rsidR="005F284E" w:rsidRDefault="005F284E" w:rsidP="005F284E">
            <w:pPr>
              <w:rPr>
                <w:rFonts w:ascii="Arial LatArm" w:hAnsi="Arial LatArm"/>
                <w:b/>
                <w:bCs/>
                <w:sz w:val="18"/>
                <w:szCs w:val="18"/>
              </w:rPr>
            </w:pPr>
            <w:r>
              <w:rPr>
                <w:rFonts w:ascii="Arial LatArm" w:hAnsi="Arial LatArm"/>
                <w:b/>
                <w:bCs/>
                <w:sz w:val="18"/>
                <w:szCs w:val="18"/>
              </w:rPr>
              <w:t> </w:t>
            </w:r>
          </w:p>
        </w:tc>
        <w:tc>
          <w:tcPr>
            <w:tcW w:w="1319" w:type="dxa"/>
            <w:tcBorders>
              <w:top w:val="nil"/>
              <w:left w:val="nil"/>
              <w:bottom w:val="single" w:sz="4" w:space="0" w:color="auto"/>
              <w:right w:val="single" w:sz="4" w:space="0" w:color="auto"/>
            </w:tcBorders>
            <w:vAlign w:val="center"/>
            <w:hideMark/>
          </w:tcPr>
          <w:p w14:paraId="51CF64CC" w14:textId="77777777" w:rsidR="005F284E" w:rsidRDefault="005F284E" w:rsidP="005F284E">
            <w:pPr>
              <w:rPr>
                <w:rFonts w:ascii="Arial LatArm" w:hAnsi="Arial LatArm"/>
                <w:sz w:val="18"/>
                <w:szCs w:val="18"/>
              </w:rPr>
            </w:pPr>
            <w:r>
              <w:rPr>
                <w:rFonts w:ascii="Arial LatArm" w:hAnsi="Arial LatArm"/>
                <w:sz w:val="18"/>
                <w:szCs w:val="18"/>
              </w:rPr>
              <w:t xml:space="preserve">28,596.300  </w:t>
            </w:r>
          </w:p>
        </w:tc>
      </w:tr>
      <w:tr w:rsidR="005F284E" w14:paraId="5A381D73" w14:textId="77777777" w:rsidTr="005F284E">
        <w:trPr>
          <w:trHeight w:val="338"/>
        </w:trPr>
        <w:tc>
          <w:tcPr>
            <w:tcW w:w="438" w:type="dxa"/>
            <w:tcBorders>
              <w:top w:val="nil"/>
              <w:left w:val="single" w:sz="4" w:space="0" w:color="auto"/>
              <w:bottom w:val="single" w:sz="4" w:space="0" w:color="auto"/>
              <w:right w:val="single" w:sz="4" w:space="0" w:color="auto"/>
            </w:tcBorders>
            <w:noWrap/>
            <w:vAlign w:val="bottom"/>
            <w:hideMark/>
          </w:tcPr>
          <w:p w14:paraId="60B65C9F" w14:textId="77777777" w:rsidR="005F284E" w:rsidRDefault="005F284E" w:rsidP="005F284E">
            <w:pPr>
              <w:rPr>
                <w:rFonts w:ascii="Arial LatArm" w:hAnsi="Arial LatArm"/>
                <w:b/>
                <w:bCs/>
                <w:sz w:val="18"/>
                <w:szCs w:val="18"/>
              </w:rPr>
            </w:pPr>
            <w:r>
              <w:rPr>
                <w:rFonts w:ascii="Arial LatArm" w:hAnsi="Arial LatArm"/>
                <w:b/>
                <w:bCs/>
                <w:sz w:val="18"/>
                <w:szCs w:val="18"/>
              </w:rPr>
              <w:t> </w:t>
            </w:r>
          </w:p>
        </w:tc>
        <w:tc>
          <w:tcPr>
            <w:tcW w:w="5640" w:type="dxa"/>
            <w:tcBorders>
              <w:top w:val="nil"/>
              <w:left w:val="nil"/>
              <w:bottom w:val="single" w:sz="4" w:space="0" w:color="auto"/>
              <w:right w:val="single" w:sz="4" w:space="0" w:color="auto"/>
            </w:tcBorders>
            <w:noWrap/>
            <w:vAlign w:val="center"/>
            <w:hideMark/>
          </w:tcPr>
          <w:p w14:paraId="4F0C1BB3" w14:textId="3E346E77" w:rsidR="005F284E" w:rsidRDefault="005F284E" w:rsidP="00E23F88">
            <w:pPr>
              <w:rPr>
                <w:rFonts w:ascii="Arial LatArm" w:hAnsi="Arial LatArm"/>
                <w:b/>
                <w:bCs/>
                <w:sz w:val="20"/>
                <w:szCs w:val="20"/>
              </w:rPr>
            </w:pPr>
            <w:r>
              <w:rPr>
                <w:rFonts w:ascii="Arial LatArm" w:hAnsi="Arial LatArm"/>
                <w:b/>
                <w:bCs/>
                <w:sz w:val="20"/>
                <w:szCs w:val="20"/>
              </w:rPr>
              <w:t>20%  НДС</w:t>
            </w:r>
          </w:p>
        </w:tc>
        <w:tc>
          <w:tcPr>
            <w:tcW w:w="972" w:type="dxa"/>
            <w:tcBorders>
              <w:top w:val="nil"/>
              <w:left w:val="nil"/>
              <w:bottom w:val="single" w:sz="4" w:space="0" w:color="auto"/>
              <w:right w:val="single" w:sz="4" w:space="0" w:color="auto"/>
            </w:tcBorders>
            <w:noWrap/>
            <w:vAlign w:val="center"/>
            <w:hideMark/>
          </w:tcPr>
          <w:p w14:paraId="1E8F7700" w14:textId="77777777" w:rsidR="005F284E" w:rsidRDefault="005F284E" w:rsidP="005F284E">
            <w:pPr>
              <w:rPr>
                <w:rFonts w:ascii="Arial LatArm" w:hAnsi="Arial LatArm"/>
                <w:b/>
                <w:bCs/>
                <w:sz w:val="22"/>
                <w:szCs w:val="22"/>
              </w:rPr>
            </w:pPr>
            <w:r>
              <w:rPr>
                <w:rFonts w:ascii="Arial LatArm" w:hAnsi="Arial LatArm"/>
                <w:b/>
                <w:bCs/>
                <w:sz w:val="22"/>
                <w:szCs w:val="22"/>
              </w:rPr>
              <w:t> </w:t>
            </w:r>
          </w:p>
        </w:tc>
        <w:tc>
          <w:tcPr>
            <w:tcW w:w="1045" w:type="dxa"/>
            <w:tcBorders>
              <w:top w:val="nil"/>
              <w:left w:val="nil"/>
              <w:bottom w:val="single" w:sz="4" w:space="0" w:color="auto"/>
              <w:right w:val="single" w:sz="4" w:space="0" w:color="auto"/>
            </w:tcBorders>
            <w:noWrap/>
            <w:vAlign w:val="center"/>
            <w:hideMark/>
          </w:tcPr>
          <w:p w14:paraId="00D4EDBB" w14:textId="77777777" w:rsidR="005F284E" w:rsidRDefault="005F284E" w:rsidP="005F284E">
            <w:pPr>
              <w:rPr>
                <w:rFonts w:ascii="Arial LatArm" w:hAnsi="Arial LatArm"/>
                <w:b/>
                <w:bCs/>
                <w:sz w:val="22"/>
                <w:szCs w:val="22"/>
              </w:rPr>
            </w:pPr>
            <w:r>
              <w:rPr>
                <w:rFonts w:ascii="Arial LatArm" w:hAnsi="Arial LatArm"/>
                <w:b/>
                <w:bCs/>
                <w:sz w:val="22"/>
                <w:szCs w:val="22"/>
              </w:rPr>
              <w:t> </w:t>
            </w:r>
          </w:p>
        </w:tc>
        <w:tc>
          <w:tcPr>
            <w:tcW w:w="946" w:type="dxa"/>
            <w:tcBorders>
              <w:top w:val="nil"/>
              <w:left w:val="nil"/>
              <w:bottom w:val="single" w:sz="4" w:space="0" w:color="auto"/>
              <w:right w:val="single" w:sz="4" w:space="0" w:color="auto"/>
            </w:tcBorders>
            <w:noWrap/>
            <w:vAlign w:val="center"/>
            <w:hideMark/>
          </w:tcPr>
          <w:p w14:paraId="03B0D14A" w14:textId="77777777" w:rsidR="005F284E" w:rsidRDefault="005F284E" w:rsidP="005F284E">
            <w:pPr>
              <w:rPr>
                <w:rFonts w:ascii="Arial LatArm" w:hAnsi="Arial LatArm"/>
                <w:b/>
                <w:bCs/>
                <w:sz w:val="18"/>
                <w:szCs w:val="18"/>
              </w:rPr>
            </w:pPr>
            <w:r>
              <w:rPr>
                <w:rFonts w:ascii="Arial LatArm" w:hAnsi="Arial LatArm"/>
                <w:b/>
                <w:bCs/>
                <w:sz w:val="18"/>
                <w:szCs w:val="18"/>
              </w:rPr>
              <w:t> </w:t>
            </w:r>
          </w:p>
        </w:tc>
        <w:tc>
          <w:tcPr>
            <w:tcW w:w="1319" w:type="dxa"/>
            <w:tcBorders>
              <w:top w:val="nil"/>
              <w:left w:val="nil"/>
              <w:bottom w:val="single" w:sz="4" w:space="0" w:color="auto"/>
              <w:right w:val="single" w:sz="4" w:space="0" w:color="auto"/>
            </w:tcBorders>
            <w:noWrap/>
            <w:vAlign w:val="center"/>
            <w:hideMark/>
          </w:tcPr>
          <w:p w14:paraId="3159B9C2" w14:textId="77777777" w:rsidR="005F284E" w:rsidRDefault="005F284E" w:rsidP="005F284E">
            <w:pPr>
              <w:rPr>
                <w:rFonts w:ascii="Arial LatArm" w:hAnsi="Arial LatArm"/>
                <w:sz w:val="18"/>
                <w:szCs w:val="18"/>
              </w:rPr>
            </w:pPr>
            <w:r>
              <w:rPr>
                <w:rFonts w:ascii="Arial LatArm" w:hAnsi="Arial LatArm"/>
                <w:sz w:val="18"/>
                <w:szCs w:val="18"/>
              </w:rPr>
              <w:t xml:space="preserve">5,719.260  </w:t>
            </w:r>
          </w:p>
        </w:tc>
      </w:tr>
      <w:tr w:rsidR="005F284E" w14:paraId="4B19E120" w14:textId="77777777" w:rsidTr="005F284E">
        <w:trPr>
          <w:trHeight w:val="338"/>
        </w:trPr>
        <w:tc>
          <w:tcPr>
            <w:tcW w:w="438" w:type="dxa"/>
            <w:tcBorders>
              <w:top w:val="nil"/>
              <w:left w:val="single" w:sz="4" w:space="0" w:color="auto"/>
              <w:bottom w:val="single" w:sz="4" w:space="0" w:color="auto"/>
              <w:right w:val="single" w:sz="4" w:space="0" w:color="auto"/>
            </w:tcBorders>
            <w:noWrap/>
            <w:vAlign w:val="bottom"/>
            <w:hideMark/>
          </w:tcPr>
          <w:p w14:paraId="35CEBAC1" w14:textId="77777777" w:rsidR="005F284E" w:rsidRDefault="005F284E" w:rsidP="005F284E">
            <w:pPr>
              <w:rPr>
                <w:rFonts w:ascii="Arial LatArm" w:hAnsi="Arial LatArm"/>
                <w:b/>
                <w:bCs/>
                <w:sz w:val="18"/>
                <w:szCs w:val="18"/>
              </w:rPr>
            </w:pPr>
            <w:r>
              <w:rPr>
                <w:rFonts w:ascii="Arial LatArm" w:hAnsi="Arial LatArm"/>
                <w:b/>
                <w:bCs/>
                <w:sz w:val="18"/>
                <w:szCs w:val="18"/>
              </w:rPr>
              <w:t> </w:t>
            </w:r>
          </w:p>
        </w:tc>
        <w:tc>
          <w:tcPr>
            <w:tcW w:w="5640" w:type="dxa"/>
            <w:tcBorders>
              <w:top w:val="nil"/>
              <w:left w:val="nil"/>
              <w:bottom w:val="single" w:sz="4" w:space="0" w:color="auto"/>
              <w:right w:val="single" w:sz="4" w:space="0" w:color="auto"/>
            </w:tcBorders>
            <w:vAlign w:val="center"/>
            <w:hideMark/>
          </w:tcPr>
          <w:p w14:paraId="56DF448B" w14:textId="128F93A4" w:rsidR="005F284E" w:rsidRDefault="005F284E" w:rsidP="00E23F88">
            <w:pPr>
              <w:rPr>
                <w:rFonts w:ascii="Arial LatArm" w:hAnsi="Arial LatArm"/>
                <w:b/>
                <w:bCs/>
                <w:sz w:val="22"/>
                <w:szCs w:val="22"/>
              </w:rPr>
            </w:pPr>
            <w:r>
              <w:rPr>
                <w:rFonts w:ascii="Arial LatArm" w:hAnsi="Arial LatArm"/>
                <w:b/>
                <w:bCs/>
                <w:sz w:val="22"/>
                <w:szCs w:val="22"/>
              </w:rPr>
              <w:t xml:space="preserve">  ВСЕГО</w:t>
            </w:r>
          </w:p>
        </w:tc>
        <w:tc>
          <w:tcPr>
            <w:tcW w:w="972" w:type="dxa"/>
            <w:tcBorders>
              <w:top w:val="nil"/>
              <w:left w:val="nil"/>
              <w:bottom w:val="single" w:sz="4" w:space="0" w:color="auto"/>
              <w:right w:val="single" w:sz="4" w:space="0" w:color="auto"/>
            </w:tcBorders>
            <w:noWrap/>
            <w:vAlign w:val="center"/>
            <w:hideMark/>
          </w:tcPr>
          <w:p w14:paraId="4E557ECF" w14:textId="77777777" w:rsidR="005F284E" w:rsidRDefault="005F284E" w:rsidP="005F284E">
            <w:pPr>
              <w:rPr>
                <w:rFonts w:ascii="Arial LatArm" w:hAnsi="Arial LatArm"/>
                <w:b/>
                <w:bCs/>
                <w:sz w:val="18"/>
                <w:szCs w:val="18"/>
              </w:rPr>
            </w:pPr>
            <w:r>
              <w:rPr>
                <w:rFonts w:ascii="Arial LatArm" w:hAnsi="Arial LatArm"/>
                <w:b/>
                <w:bCs/>
                <w:sz w:val="18"/>
                <w:szCs w:val="18"/>
              </w:rPr>
              <w:t> </w:t>
            </w:r>
          </w:p>
        </w:tc>
        <w:tc>
          <w:tcPr>
            <w:tcW w:w="1045" w:type="dxa"/>
            <w:tcBorders>
              <w:top w:val="nil"/>
              <w:left w:val="nil"/>
              <w:bottom w:val="single" w:sz="4" w:space="0" w:color="auto"/>
              <w:right w:val="single" w:sz="4" w:space="0" w:color="auto"/>
            </w:tcBorders>
            <w:noWrap/>
            <w:vAlign w:val="center"/>
            <w:hideMark/>
          </w:tcPr>
          <w:p w14:paraId="40EE9DC5" w14:textId="77777777" w:rsidR="005F284E" w:rsidRDefault="005F284E" w:rsidP="005F284E">
            <w:pPr>
              <w:rPr>
                <w:rFonts w:ascii="Arial LatArm" w:hAnsi="Arial LatArm"/>
                <w:b/>
                <w:bCs/>
                <w:sz w:val="18"/>
                <w:szCs w:val="18"/>
              </w:rPr>
            </w:pPr>
            <w:r>
              <w:rPr>
                <w:rFonts w:ascii="Arial LatArm" w:hAnsi="Arial LatArm"/>
                <w:b/>
                <w:bCs/>
                <w:sz w:val="18"/>
                <w:szCs w:val="18"/>
              </w:rPr>
              <w:t> </w:t>
            </w:r>
          </w:p>
        </w:tc>
        <w:tc>
          <w:tcPr>
            <w:tcW w:w="946" w:type="dxa"/>
            <w:tcBorders>
              <w:top w:val="nil"/>
              <w:left w:val="nil"/>
              <w:bottom w:val="single" w:sz="4" w:space="0" w:color="auto"/>
              <w:right w:val="single" w:sz="4" w:space="0" w:color="auto"/>
            </w:tcBorders>
            <w:noWrap/>
            <w:vAlign w:val="center"/>
            <w:hideMark/>
          </w:tcPr>
          <w:p w14:paraId="1D276EDA" w14:textId="77777777" w:rsidR="005F284E" w:rsidRDefault="005F284E" w:rsidP="005F284E">
            <w:pPr>
              <w:rPr>
                <w:rFonts w:ascii="Arial LatArm" w:hAnsi="Arial LatArm"/>
                <w:b/>
                <w:bCs/>
                <w:sz w:val="18"/>
                <w:szCs w:val="18"/>
              </w:rPr>
            </w:pPr>
            <w:r>
              <w:rPr>
                <w:rFonts w:ascii="Arial LatArm" w:hAnsi="Arial LatArm"/>
                <w:b/>
                <w:bCs/>
                <w:sz w:val="18"/>
                <w:szCs w:val="18"/>
              </w:rPr>
              <w:t> </w:t>
            </w:r>
          </w:p>
        </w:tc>
        <w:tc>
          <w:tcPr>
            <w:tcW w:w="1319" w:type="dxa"/>
            <w:tcBorders>
              <w:top w:val="nil"/>
              <w:left w:val="nil"/>
              <w:bottom w:val="single" w:sz="4" w:space="0" w:color="auto"/>
              <w:right w:val="single" w:sz="4" w:space="0" w:color="auto"/>
            </w:tcBorders>
            <w:noWrap/>
            <w:vAlign w:val="center"/>
            <w:hideMark/>
          </w:tcPr>
          <w:p w14:paraId="0CD46456" w14:textId="77777777" w:rsidR="005F284E" w:rsidRDefault="005F284E" w:rsidP="005F284E">
            <w:pPr>
              <w:rPr>
                <w:rFonts w:ascii="Arial LatArm" w:hAnsi="Arial LatArm"/>
                <w:i/>
                <w:iCs/>
                <w:sz w:val="20"/>
                <w:szCs w:val="20"/>
              </w:rPr>
            </w:pPr>
            <w:r>
              <w:rPr>
                <w:rFonts w:ascii="Arial LatArm" w:hAnsi="Arial LatArm"/>
                <w:i/>
                <w:iCs/>
                <w:sz w:val="20"/>
                <w:szCs w:val="20"/>
              </w:rPr>
              <w:t xml:space="preserve">34,315.560  </w:t>
            </w:r>
          </w:p>
        </w:tc>
      </w:tr>
    </w:tbl>
    <w:p w14:paraId="417B6BF1" w14:textId="77777777" w:rsidR="00C05F85" w:rsidRDefault="00C05F85" w:rsidP="002E7B63">
      <w:pPr>
        <w:widowControl w:val="0"/>
        <w:spacing w:after="160" w:line="360" w:lineRule="auto"/>
        <w:jc w:val="center"/>
        <w:rPr>
          <w:rFonts w:ascii="GHEA Grapalat" w:hAnsi="GHEA Grapalat"/>
          <w:bCs/>
          <w:sz w:val="22"/>
          <w:szCs w:val="22"/>
          <w:lang w:val="hy-AM"/>
        </w:rPr>
      </w:pPr>
    </w:p>
    <w:p w14:paraId="4DDC84F4" w14:textId="77777777" w:rsidR="00481DB9" w:rsidRPr="000C425E" w:rsidRDefault="00481DB9" w:rsidP="00481DB9">
      <w:pPr>
        <w:jc w:val="both"/>
        <w:rPr>
          <w:rFonts w:ascii="GHEA Grapalat" w:hAnsi="GHEA Grapalat" w:cs="Sylfaen"/>
          <w:color w:val="EE0000"/>
          <w:sz w:val="20"/>
          <w:szCs w:val="20"/>
          <w:lang w:val="hy-AM"/>
        </w:rPr>
      </w:pPr>
    </w:p>
    <w:p w14:paraId="71F01BCC" w14:textId="77777777" w:rsidR="00481DB9" w:rsidRPr="00481DB9" w:rsidRDefault="00481DB9" w:rsidP="00E71B18">
      <w:pPr>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5F284E">
        <w:trPr>
          <w:jc w:val="center"/>
        </w:trPr>
        <w:tc>
          <w:tcPr>
            <w:tcW w:w="4536" w:type="dxa"/>
          </w:tcPr>
          <w:p w14:paraId="270AB993" w14:textId="77777777" w:rsidR="00754874" w:rsidRPr="009F3DC7" w:rsidRDefault="00754874" w:rsidP="005F284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5F284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5F284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5F284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5F284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5F284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5F284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3D43E5AF" w14:textId="77777777" w:rsidR="001473F5" w:rsidRDefault="001473F5" w:rsidP="00E71B18">
      <w:pPr>
        <w:jc w:val="right"/>
        <w:rPr>
          <w:rFonts w:ascii="GHEA Grapalat" w:hAnsi="GHEA Grapalat"/>
          <w:i/>
          <w:lang w:val="hy-AM"/>
        </w:rPr>
      </w:pPr>
    </w:p>
    <w:p w14:paraId="5724EED9" w14:textId="77777777" w:rsidR="001473F5" w:rsidRDefault="001473F5" w:rsidP="00E71B18">
      <w:pPr>
        <w:jc w:val="right"/>
        <w:rPr>
          <w:rFonts w:ascii="GHEA Grapalat" w:hAnsi="GHEA Grapalat"/>
          <w:i/>
          <w:lang w:val="hy-AM"/>
        </w:rPr>
      </w:pPr>
    </w:p>
    <w:p w14:paraId="78EB94E9" w14:textId="77777777" w:rsidR="001473F5" w:rsidRDefault="001473F5" w:rsidP="00E71B18">
      <w:pPr>
        <w:jc w:val="right"/>
        <w:rPr>
          <w:rFonts w:ascii="GHEA Grapalat" w:hAnsi="GHEA Grapalat"/>
          <w:i/>
          <w:lang w:val="hy-AM"/>
        </w:rPr>
      </w:pPr>
    </w:p>
    <w:p w14:paraId="61644E63" w14:textId="77777777" w:rsidR="001473F5" w:rsidRDefault="001473F5" w:rsidP="00E71B18">
      <w:pPr>
        <w:jc w:val="right"/>
        <w:rPr>
          <w:rFonts w:ascii="GHEA Grapalat" w:hAnsi="GHEA Grapalat"/>
          <w:i/>
          <w:lang w:val="hy-AM"/>
        </w:rPr>
      </w:pPr>
    </w:p>
    <w:p w14:paraId="4B6B405B" w14:textId="77777777" w:rsidR="001473F5" w:rsidRDefault="001473F5" w:rsidP="00E71B18">
      <w:pPr>
        <w:jc w:val="right"/>
        <w:rPr>
          <w:rFonts w:ascii="GHEA Grapalat" w:hAnsi="GHEA Grapalat"/>
          <w:i/>
          <w:lang w:val="hy-AM"/>
        </w:rPr>
      </w:pPr>
    </w:p>
    <w:p w14:paraId="060DA7DA" w14:textId="77777777" w:rsidR="001473F5" w:rsidRDefault="001473F5" w:rsidP="00E71B18">
      <w:pPr>
        <w:jc w:val="right"/>
        <w:rPr>
          <w:rFonts w:ascii="GHEA Grapalat" w:hAnsi="GHEA Grapalat"/>
          <w:i/>
          <w:lang w:val="hy-AM"/>
        </w:rPr>
      </w:pPr>
    </w:p>
    <w:p w14:paraId="273F3EA3" w14:textId="77777777" w:rsidR="001473F5" w:rsidRDefault="001473F5" w:rsidP="00E71B18">
      <w:pPr>
        <w:jc w:val="right"/>
        <w:rPr>
          <w:rFonts w:ascii="GHEA Grapalat" w:hAnsi="GHEA Grapalat"/>
          <w:i/>
          <w:lang w:val="hy-AM"/>
        </w:rPr>
      </w:pPr>
    </w:p>
    <w:p w14:paraId="417ABBD0" w14:textId="77777777" w:rsidR="001473F5" w:rsidRDefault="001473F5" w:rsidP="00E71B18">
      <w:pPr>
        <w:jc w:val="right"/>
        <w:rPr>
          <w:rFonts w:ascii="GHEA Grapalat" w:hAnsi="GHEA Grapalat"/>
          <w:i/>
          <w:lang w:val="hy-AM"/>
        </w:rPr>
      </w:pPr>
    </w:p>
    <w:p w14:paraId="0D15E72A" w14:textId="77777777" w:rsidR="001473F5" w:rsidRDefault="001473F5" w:rsidP="00E71B18">
      <w:pPr>
        <w:jc w:val="right"/>
        <w:rPr>
          <w:rFonts w:ascii="GHEA Grapalat" w:hAnsi="GHEA Grapalat"/>
          <w:i/>
          <w:lang w:val="hy-AM"/>
        </w:rPr>
      </w:pPr>
    </w:p>
    <w:p w14:paraId="0BD1765F" w14:textId="77777777" w:rsidR="001473F5" w:rsidRDefault="001473F5" w:rsidP="00E71B18">
      <w:pPr>
        <w:jc w:val="right"/>
        <w:rPr>
          <w:rFonts w:ascii="GHEA Grapalat" w:hAnsi="GHEA Grapalat"/>
          <w:i/>
          <w:lang w:val="hy-AM"/>
        </w:rPr>
      </w:pPr>
    </w:p>
    <w:p w14:paraId="699EADDB" w14:textId="77777777" w:rsidR="001473F5" w:rsidRDefault="001473F5" w:rsidP="00E71B18">
      <w:pPr>
        <w:jc w:val="right"/>
        <w:rPr>
          <w:rFonts w:ascii="GHEA Grapalat" w:hAnsi="GHEA Grapalat"/>
          <w:i/>
          <w:lang w:val="hy-AM"/>
        </w:rPr>
      </w:pPr>
    </w:p>
    <w:p w14:paraId="6AB9F3D3" w14:textId="77777777" w:rsidR="001473F5" w:rsidRDefault="001473F5" w:rsidP="00E71B18">
      <w:pPr>
        <w:jc w:val="right"/>
        <w:rPr>
          <w:rFonts w:ascii="GHEA Grapalat" w:hAnsi="GHEA Grapalat"/>
          <w:i/>
          <w:lang w:val="hy-AM"/>
        </w:rPr>
      </w:pPr>
    </w:p>
    <w:p w14:paraId="7932ABC4" w14:textId="77777777" w:rsidR="001473F5" w:rsidRDefault="001473F5" w:rsidP="00E71B18">
      <w:pPr>
        <w:jc w:val="right"/>
        <w:rPr>
          <w:rFonts w:ascii="GHEA Grapalat" w:hAnsi="GHEA Grapalat"/>
          <w:i/>
          <w:lang w:val="hy-AM"/>
        </w:rPr>
      </w:pPr>
    </w:p>
    <w:p w14:paraId="66FBCC0C" w14:textId="77777777" w:rsidR="001473F5" w:rsidRDefault="001473F5" w:rsidP="00E71B18">
      <w:pPr>
        <w:jc w:val="right"/>
        <w:rPr>
          <w:rFonts w:ascii="GHEA Grapalat" w:hAnsi="GHEA Grapalat"/>
          <w:i/>
          <w:lang w:val="hy-AM"/>
        </w:rPr>
      </w:pPr>
    </w:p>
    <w:p w14:paraId="14596DAC" w14:textId="77777777" w:rsidR="001473F5" w:rsidRDefault="001473F5" w:rsidP="00E71B18">
      <w:pPr>
        <w:jc w:val="right"/>
        <w:rPr>
          <w:rFonts w:ascii="GHEA Grapalat" w:hAnsi="GHEA Grapalat"/>
          <w:i/>
          <w:lang w:val="hy-AM"/>
        </w:rPr>
      </w:pPr>
    </w:p>
    <w:p w14:paraId="029484BD" w14:textId="77777777" w:rsidR="001473F5" w:rsidRDefault="001473F5" w:rsidP="00E71B18">
      <w:pPr>
        <w:jc w:val="right"/>
        <w:rPr>
          <w:rFonts w:ascii="GHEA Grapalat" w:hAnsi="GHEA Grapalat"/>
          <w:i/>
          <w:lang w:val="hy-AM"/>
        </w:rPr>
      </w:pPr>
    </w:p>
    <w:p w14:paraId="38A1FA3E" w14:textId="77777777" w:rsidR="001473F5" w:rsidRDefault="001473F5" w:rsidP="00E71B18">
      <w:pPr>
        <w:jc w:val="right"/>
        <w:rPr>
          <w:rFonts w:ascii="GHEA Grapalat" w:hAnsi="GHEA Grapalat"/>
          <w:i/>
          <w:lang w:val="hy-AM"/>
        </w:rPr>
      </w:pPr>
    </w:p>
    <w:p w14:paraId="4D34AB5B" w14:textId="77777777" w:rsidR="001473F5" w:rsidRDefault="001473F5" w:rsidP="00E71B18">
      <w:pPr>
        <w:jc w:val="right"/>
        <w:rPr>
          <w:rFonts w:ascii="GHEA Grapalat" w:hAnsi="GHEA Grapalat"/>
          <w:i/>
          <w:lang w:val="hy-AM"/>
        </w:rPr>
      </w:pPr>
    </w:p>
    <w:p w14:paraId="7711E0C2" w14:textId="77777777" w:rsidR="001473F5" w:rsidRDefault="001473F5" w:rsidP="00E71B18">
      <w:pPr>
        <w:jc w:val="right"/>
        <w:rPr>
          <w:rFonts w:ascii="GHEA Grapalat" w:hAnsi="GHEA Grapalat"/>
          <w:i/>
          <w:lang w:val="hy-AM"/>
        </w:rPr>
      </w:pPr>
    </w:p>
    <w:p w14:paraId="07F749CA" w14:textId="77777777" w:rsidR="001473F5" w:rsidRDefault="001473F5" w:rsidP="00E71B18">
      <w:pPr>
        <w:jc w:val="right"/>
        <w:rPr>
          <w:rFonts w:ascii="GHEA Grapalat" w:hAnsi="GHEA Grapalat"/>
          <w:i/>
          <w:lang w:val="hy-AM"/>
        </w:rPr>
      </w:pPr>
    </w:p>
    <w:p w14:paraId="22EC5B01" w14:textId="77777777" w:rsidR="001473F5" w:rsidRDefault="001473F5" w:rsidP="00E71B18">
      <w:pPr>
        <w:jc w:val="right"/>
        <w:rPr>
          <w:rFonts w:ascii="GHEA Grapalat" w:hAnsi="GHEA Grapalat"/>
          <w:i/>
          <w:lang w:val="hy-AM"/>
        </w:rPr>
      </w:pPr>
    </w:p>
    <w:p w14:paraId="26A533B8" w14:textId="77777777" w:rsidR="001473F5" w:rsidRDefault="001473F5" w:rsidP="00E71B18">
      <w:pPr>
        <w:jc w:val="right"/>
        <w:rPr>
          <w:rFonts w:ascii="GHEA Grapalat" w:hAnsi="GHEA Grapalat"/>
          <w:i/>
          <w:lang w:val="hy-AM"/>
        </w:rPr>
      </w:pPr>
    </w:p>
    <w:p w14:paraId="51ED0CC2" w14:textId="77777777" w:rsidR="001473F5" w:rsidRDefault="001473F5" w:rsidP="00E71B18">
      <w:pPr>
        <w:jc w:val="right"/>
        <w:rPr>
          <w:rFonts w:ascii="GHEA Grapalat" w:hAnsi="GHEA Grapalat"/>
          <w:i/>
          <w:lang w:val="hy-AM"/>
        </w:rPr>
      </w:pPr>
    </w:p>
    <w:p w14:paraId="7B647C73" w14:textId="77777777" w:rsidR="001473F5" w:rsidRDefault="001473F5" w:rsidP="00E71B18">
      <w:pPr>
        <w:jc w:val="right"/>
        <w:rPr>
          <w:rFonts w:ascii="GHEA Grapalat" w:hAnsi="GHEA Grapalat"/>
          <w:i/>
          <w:lang w:val="hy-AM"/>
        </w:rPr>
      </w:pPr>
    </w:p>
    <w:p w14:paraId="04397E5A" w14:textId="77777777" w:rsidR="001473F5" w:rsidRDefault="001473F5" w:rsidP="00E71B18">
      <w:pPr>
        <w:jc w:val="right"/>
        <w:rPr>
          <w:rFonts w:ascii="GHEA Grapalat" w:hAnsi="GHEA Grapalat"/>
          <w:i/>
          <w:lang w:val="hy-AM"/>
        </w:rPr>
      </w:pPr>
    </w:p>
    <w:p w14:paraId="1937864F" w14:textId="77777777" w:rsidR="001473F5" w:rsidRDefault="001473F5" w:rsidP="00E71B18">
      <w:pPr>
        <w:jc w:val="right"/>
        <w:rPr>
          <w:rFonts w:ascii="GHEA Grapalat" w:hAnsi="GHEA Grapalat"/>
          <w:i/>
          <w:lang w:val="hy-AM"/>
        </w:rPr>
      </w:pPr>
    </w:p>
    <w:p w14:paraId="5E922A67" w14:textId="77777777" w:rsidR="001473F5" w:rsidRDefault="001473F5" w:rsidP="00E71B18">
      <w:pPr>
        <w:jc w:val="right"/>
        <w:rPr>
          <w:rFonts w:ascii="GHEA Grapalat" w:hAnsi="GHEA Grapalat"/>
          <w:i/>
          <w:lang w:val="hy-AM"/>
        </w:rPr>
      </w:pPr>
    </w:p>
    <w:p w14:paraId="293451EB" w14:textId="77777777" w:rsidR="001473F5" w:rsidRDefault="001473F5"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5D4A5379" w:rsidR="00BB28C8" w:rsidRPr="009F3DC7" w:rsidRDefault="00AE54F9" w:rsidP="00E23F88">
      <w:pPr>
        <w:widowControl w:val="0"/>
        <w:spacing w:after="16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AE54F9">
        <w:t xml:space="preserve"> </w:t>
      </w:r>
      <w:r w:rsidR="00F1388B">
        <w:rPr>
          <w:rFonts w:ascii="GHEA Grapalat" w:hAnsi="GHEA Grapalat"/>
        </w:rPr>
        <w:t xml:space="preserve">ПРОВЕДЕНИЕ РАБОТ ПО НАНЕСЕНИЮ РЕЗИНОВОГО </w:t>
      </w:r>
      <w:r w:rsidR="00B63748" w:rsidRPr="00B63748">
        <w:rPr>
          <w:rFonts w:ascii="GHEA Grapalat" w:hAnsi="GHEA Grapalat"/>
          <w:bCs/>
          <w:caps/>
          <w:sz w:val="22"/>
          <w:szCs w:val="22"/>
          <w:lang w:val="hy-AM"/>
        </w:rPr>
        <w:t>Проведение работ по нанесению резинового покрытия на детских площадках во дворах административного района Шенгавит</w:t>
      </w:r>
      <w:r w:rsidR="00F1388B" w:rsidRPr="00B63748">
        <w:rPr>
          <w:rFonts w:ascii="GHEA Grapalat" w:hAnsi="GHEA Grapalat"/>
          <w:caps/>
        </w:rPr>
        <w:t xml:space="preserve"> ГОРОДА ЕРЕВАНА</w:t>
      </w:r>
      <w:r w:rsidRPr="00B63748">
        <w:rPr>
          <w:rFonts w:ascii="GHEA Grapalat" w:hAnsi="GHEA Grapalat"/>
          <w:caps/>
        </w:rPr>
        <w:t xml:space="preserve"> "</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342543">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59E5E947" w14:textId="07073411" w:rsidR="00E41080" w:rsidRPr="00782CAE" w:rsidRDefault="00B63748" w:rsidP="00754874">
            <w:pPr>
              <w:widowControl w:val="0"/>
              <w:spacing w:after="120"/>
              <w:jc w:val="center"/>
              <w:rPr>
                <w:rFonts w:ascii="GHEA Grapalat" w:hAnsi="GHEA Grapalat"/>
                <w:sz w:val="22"/>
                <w:szCs w:val="22"/>
              </w:rPr>
            </w:pPr>
            <w:r w:rsidRPr="005F284E">
              <w:rPr>
                <w:rFonts w:ascii="GHEA Grapalat" w:hAnsi="GHEA Grapalat"/>
                <w:bCs/>
                <w:sz w:val="22"/>
                <w:szCs w:val="22"/>
                <w:lang w:val="hy-AM"/>
              </w:rPr>
              <w:t>Проведение работ по нанесению резинового покрытия на детских площадках во дворах ад</w:t>
            </w:r>
            <w:r>
              <w:rPr>
                <w:rFonts w:ascii="GHEA Grapalat" w:hAnsi="GHEA Grapalat"/>
                <w:bCs/>
                <w:sz w:val="22"/>
                <w:szCs w:val="22"/>
                <w:lang w:val="hy-AM"/>
              </w:rPr>
              <w:t>министративного района Шенгавит</w:t>
            </w:r>
            <w:r>
              <w:rPr>
                <w:rFonts w:ascii="GHEA Grapalat" w:hAnsi="GHEA Grapalat" w:cs="Calibri"/>
                <w:color w:val="000000"/>
                <w:sz w:val="20"/>
                <w:szCs w:val="20"/>
              </w:rPr>
              <w:t xml:space="preserve"> </w:t>
            </w:r>
            <w:r w:rsidR="00F1388B">
              <w:rPr>
                <w:rFonts w:ascii="GHEA Grapalat" w:hAnsi="GHEA Grapalat" w:cs="Calibri"/>
                <w:color w:val="000000"/>
                <w:sz w:val="20"/>
                <w:szCs w:val="20"/>
              </w:rPr>
              <w:t>города Еревана</w:t>
            </w:r>
          </w:p>
        </w:tc>
        <w:tc>
          <w:tcPr>
            <w:tcW w:w="3954" w:type="dxa"/>
          </w:tcPr>
          <w:p w14:paraId="643336AC" w14:textId="044DEA46" w:rsidR="00E41080" w:rsidRPr="00342543" w:rsidRDefault="00D3209E" w:rsidP="00754874">
            <w:pPr>
              <w:widowControl w:val="0"/>
              <w:spacing w:after="120"/>
              <w:jc w:val="center"/>
              <w:rPr>
                <w:rFonts w:ascii="GHEA Grapalat" w:hAnsi="GHEA Grapalat" w:cs="Calibri"/>
                <w:color w:val="000000"/>
                <w:sz w:val="20"/>
                <w:szCs w:val="20"/>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1BC55FF8" w14:textId="4AA708EC" w:rsidR="00E41080" w:rsidRPr="00342543" w:rsidRDefault="00B63748" w:rsidP="00754874">
            <w:pPr>
              <w:widowControl w:val="0"/>
              <w:spacing w:after="120"/>
              <w:jc w:val="center"/>
              <w:rPr>
                <w:rFonts w:ascii="GHEA Grapalat" w:hAnsi="GHEA Grapalat" w:cs="Calibri"/>
                <w:color w:val="000000"/>
                <w:sz w:val="20"/>
                <w:szCs w:val="20"/>
              </w:rPr>
            </w:pPr>
            <w:r w:rsidRPr="002000A6">
              <w:rPr>
                <w:rFonts w:ascii="GHEA Grapalat" w:hAnsi="GHEA Grapalat"/>
                <w:sz w:val="16"/>
                <w:szCs w:val="16"/>
              </w:rPr>
              <w:t xml:space="preserve">до </w:t>
            </w:r>
            <w:r>
              <w:rPr>
                <w:rFonts w:ascii="GHEA Grapalat" w:hAnsi="GHEA Grapalat"/>
                <w:sz w:val="16"/>
                <w:szCs w:val="16"/>
                <w:lang w:val="hy-AM"/>
              </w:rPr>
              <w:t>60</w:t>
            </w:r>
            <w:r w:rsidRPr="002000A6">
              <w:rPr>
                <w:rFonts w:ascii="GHEA Grapalat" w:hAnsi="GHEA Grapalat"/>
                <w:sz w:val="16"/>
                <w:szCs w:val="16"/>
              </w:rPr>
              <w:t>-го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lang w:val="hy-AM"/>
        </w:rPr>
      </w:pPr>
    </w:p>
    <w:p w14:paraId="0EE67967" w14:textId="77777777" w:rsidR="00B70B9F" w:rsidRDefault="00B70B9F" w:rsidP="001B6899">
      <w:pPr>
        <w:widowControl w:val="0"/>
        <w:ind w:firstLine="567"/>
        <w:jc w:val="right"/>
        <w:rPr>
          <w:rFonts w:ascii="GHEA Grapalat" w:hAnsi="GHEA Grapalat"/>
          <w:i/>
          <w:lang w:val="hy-AM"/>
        </w:rPr>
      </w:pPr>
    </w:p>
    <w:p w14:paraId="42840073" w14:textId="77777777" w:rsidR="00B70B9F" w:rsidRDefault="00B70B9F" w:rsidP="001B6899">
      <w:pPr>
        <w:widowControl w:val="0"/>
        <w:ind w:firstLine="567"/>
        <w:jc w:val="right"/>
        <w:rPr>
          <w:rFonts w:ascii="GHEA Grapalat" w:hAnsi="GHEA Grapalat"/>
          <w:i/>
          <w:lang w:val="hy-AM"/>
        </w:rPr>
      </w:pPr>
    </w:p>
    <w:p w14:paraId="1A9D5705" w14:textId="77777777" w:rsidR="00B70B9F" w:rsidRDefault="00B70B9F" w:rsidP="001B6899">
      <w:pPr>
        <w:widowControl w:val="0"/>
        <w:ind w:firstLine="567"/>
        <w:jc w:val="right"/>
        <w:rPr>
          <w:rFonts w:ascii="GHEA Grapalat" w:hAnsi="GHEA Grapalat"/>
          <w:i/>
          <w:lang w:val="hy-AM"/>
        </w:rPr>
      </w:pPr>
    </w:p>
    <w:p w14:paraId="688305E1" w14:textId="77777777" w:rsidR="00B70B9F" w:rsidRDefault="00B70B9F" w:rsidP="001B6899">
      <w:pPr>
        <w:widowControl w:val="0"/>
        <w:ind w:firstLine="567"/>
        <w:jc w:val="right"/>
        <w:rPr>
          <w:rFonts w:ascii="GHEA Grapalat" w:hAnsi="GHEA Grapalat"/>
          <w:i/>
          <w:lang w:val="hy-AM"/>
        </w:rPr>
      </w:pPr>
    </w:p>
    <w:p w14:paraId="6A544BBA" w14:textId="77777777" w:rsidR="00B70B9F" w:rsidRPr="00B70B9F" w:rsidRDefault="00B70B9F" w:rsidP="001B6899">
      <w:pPr>
        <w:widowControl w:val="0"/>
        <w:ind w:firstLine="567"/>
        <w:jc w:val="right"/>
        <w:rPr>
          <w:rFonts w:ascii="GHEA Grapalat" w:hAnsi="GHEA Grapalat"/>
          <w:i/>
          <w:lang w:val="hy-AM"/>
        </w:rPr>
      </w:pPr>
    </w:p>
    <w:p w14:paraId="05446543" w14:textId="77777777"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5F284E">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5F284E">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5F284E">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5F284E">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5F284E">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5F284E">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5F284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5F284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5F284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7B3B32" w:rsidRPr="0084361A" w14:paraId="2532CE43" w14:textId="77777777" w:rsidTr="005F284E">
        <w:trPr>
          <w:gridAfter w:val="1"/>
          <w:wAfter w:w="10" w:type="dxa"/>
          <w:cantSplit/>
          <w:trHeight w:val="1134"/>
        </w:trPr>
        <w:tc>
          <w:tcPr>
            <w:tcW w:w="708" w:type="dxa"/>
            <w:vAlign w:val="center"/>
          </w:tcPr>
          <w:p w14:paraId="795342E8" w14:textId="77777777" w:rsidR="007B3B32" w:rsidRPr="0084361A" w:rsidRDefault="007B3B32" w:rsidP="007B3B32">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5EB4E973" w14:textId="77777777" w:rsidR="007B3B32" w:rsidRDefault="007B3B32" w:rsidP="007B3B32">
            <w:pPr>
              <w:widowControl w:val="0"/>
              <w:spacing w:after="120"/>
              <w:ind w:left="-95" w:right="-88"/>
              <w:jc w:val="center"/>
              <w:rPr>
                <w:rFonts w:ascii="GHEA Grapalat" w:hAnsi="GHEA Grapalat" w:cs="Arial"/>
                <w:sz w:val="28"/>
                <w:szCs w:val="28"/>
                <w:vertAlign w:val="superscript"/>
                <w:lang w:val="hy-AM"/>
              </w:rPr>
            </w:pPr>
          </w:p>
          <w:p w14:paraId="6F604DA5" w14:textId="77777777" w:rsidR="0098492C" w:rsidRPr="00393ACE" w:rsidRDefault="0098492C" w:rsidP="0098492C">
            <w:pPr>
              <w:ind w:left="-84"/>
              <w:jc w:val="center"/>
              <w:rPr>
                <w:rFonts w:ascii="GHEA Grapalat" w:hAnsi="GHEA Grapalat" w:cs="Calibri"/>
                <w:color w:val="000000"/>
                <w:sz w:val="18"/>
                <w:szCs w:val="18"/>
                <w:lang w:val="hy-AM"/>
              </w:rPr>
            </w:pPr>
            <w:r>
              <w:rPr>
                <w:rFonts w:ascii="GHEA Grapalat" w:hAnsi="GHEA Grapalat" w:cs="Calibri"/>
                <w:color w:val="000000"/>
                <w:sz w:val="18"/>
                <w:szCs w:val="18"/>
                <w:lang w:val="hy-AM"/>
              </w:rPr>
              <w:t>45231266/1</w:t>
            </w:r>
          </w:p>
          <w:p w14:paraId="0A3AAF80" w14:textId="7A782CEC" w:rsidR="007B3B32" w:rsidRPr="00AE54F9" w:rsidRDefault="007B3B32" w:rsidP="007B3B32">
            <w:pPr>
              <w:suppressAutoHyphens/>
              <w:ind w:left="-158" w:right="-108"/>
              <w:jc w:val="center"/>
              <w:rPr>
                <w:rFonts w:ascii="Calibri" w:eastAsia="Calibri" w:hAnsi="Calibri" w:cs="Calibri"/>
                <w:lang w:val="hy-AM"/>
              </w:rPr>
            </w:pPr>
          </w:p>
        </w:tc>
        <w:tc>
          <w:tcPr>
            <w:tcW w:w="1800" w:type="dxa"/>
            <w:vAlign w:val="center"/>
          </w:tcPr>
          <w:p w14:paraId="086B86AA" w14:textId="744AF328" w:rsidR="007B3B32" w:rsidRPr="00EA68C3" w:rsidRDefault="00F1388B" w:rsidP="007B3B32">
            <w:pPr>
              <w:suppressAutoHyphens/>
              <w:jc w:val="center"/>
              <w:rPr>
                <w:rFonts w:ascii="Calibri" w:eastAsia="Calibri" w:hAnsi="Calibri" w:cs="Calibri"/>
                <w:sz w:val="18"/>
                <w:szCs w:val="18"/>
              </w:rPr>
            </w:pPr>
            <w:r>
              <w:rPr>
                <w:rFonts w:ascii="GHEA Grapalat" w:hAnsi="GHEA Grapalat" w:cs="Calibri"/>
                <w:color w:val="000000"/>
                <w:sz w:val="20"/>
                <w:szCs w:val="20"/>
              </w:rPr>
              <w:t>Проведение работ по нанесению резинового покрытия на детских площадках во дворах административного района Шенгавит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788D3473" w:rsidR="007B3B32" w:rsidRPr="00C01B39"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04" w:type="dxa"/>
            <w:tcBorders>
              <w:top w:val="single" w:sz="4" w:space="0" w:color="auto"/>
              <w:left w:val="nil"/>
              <w:bottom w:val="single" w:sz="4" w:space="0" w:color="auto"/>
              <w:right w:val="single" w:sz="4" w:space="0" w:color="auto"/>
            </w:tcBorders>
            <w:textDirection w:val="btLr"/>
          </w:tcPr>
          <w:p w14:paraId="18FF955D" w14:textId="228E04D0"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88" w:type="dxa"/>
            <w:tcBorders>
              <w:top w:val="single" w:sz="4" w:space="0" w:color="auto"/>
              <w:left w:val="nil"/>
              <w:bottom w:val="single" w:sz="4" w:space="0" w:color="auto"/>
              <w:right w:val="single" w:sz="4" w:space="0" w:color="auto"/>
            </w:tcBorders>
            <w:textDirection w:val="btLr"/>
          </w:tcPr>
          <w:p w14:paraId="2011C457" w14:textId="78759FC9"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64A5EFE1" w14:textId="6C58938D"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sidRPr="000F367F">
              <w:rPr>
                <w:rFonts w:ascii="GHEA Grapalat" w:hAnsi="GHEA Grapalat" w:cs="Arial"/>
                <w:sz w:val="28"/>
                <w:szCs w:val="28"/>
                <w:vertAlign w:val="superscript"/>
                <w:lang w:val="pt-BR"/>
              </w:rPr>
              <w:t>50%</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4CF0865F" w14:textId="29CC374F"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5</w:t>
            </w:r>
            <w:r>
              <w:rPr>
                <w:rFonts w:ascii="GHEA Grapalat" w:hAnsi="GHEA Grapalat" w:cs="Arial"/>
                <w:sz w:val="28"/>
                <w:szCs w:val="28"/>
                <w:vertAlign w:val="superscript"/>
              </w:rPr>
              <w:t>0</w:t>
            </w:r>
            <w:r>
              <w:rPr>
                <w:rFonts w:ascii="GHEA Grapalat" w:hAnsi="GHEA Grapalat" w:cs="Arial"/>
                <w:sz w:val="28"/>
                <w:szCs w:val="28"/>
                <w:vertAlign w:val="superscript"/>
                <w:lang w:val="pt-BR"/>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425FB91D" w14:textId="3B9EC524"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5</w:t>
            </w:r>
            <w:r>
              <w:rPr>
                <w:rFonts w:ascii="GHEA Grapalat" w:hAnsi="GHEA Grapalat" w:cs="Arial"/>
                <w:sz w:val="28"/>
                <w:szCs w:val="28"/>
                <w:vertAlign w:val="superscript"/>
                <w:lang w:val="pt-BR"/>
              </w:rPr>
              <w:t>0%</w:t>
            </w:r>
          </w:p>
        </w:tc>
        <w:tc>
          <w:tcPr>
            <w:tcW w:w="551" w:type="dxa"/>
            <w:tcBorders>
              <w:top w:val="single" w:sz="4" w:space="0" w:color="auto"/>
              <w:left w:val="nil"/>
              <w:bottom w:val="single" w:sz="4" w:space="0" w:color="auto"/>
              <w:right w:val="single" w:sz="4" w:space="0" w:color="auto"/>
            </w:tcBorders>
            <w:textDirection w:val="btLr"/>
          </w:tcPr>
          <w:p w14:paraId="6D4D55C3" w14:textId="7B8865CB" w:rsidR="007B3B32" w:rsidRPr="00142B4C" w:rsidRDefault="0098492C"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83" w:type="dxa"/>
            <w:tcBorders>
              <w:top w:val="single" w:sz="4" w:space="0" w:color="auto"/>
              <w:left w:val="nil"/>
              <w:bottom w:val="single" w:sz="4" w:space="0" w:color="auto"/>
              <w:right w:val="single" w:sz="4" w:space="0" w:color="auto"/>
            </w:tcBorders>
            <w:textDirection w:val="btLr"/>
          </w:tcPr>
          <w:p w14:paraId="4AE01DF0" w14:textId="7525C32E" w:rsidR="007B3B32" w:rsidRPr="00142B4C" w:rsidRDefault="0098492C"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67" w:type="dxa"/>
            <w:tcBorders>
              <w:top w:val="single" w:sz="4" w:space="0" w:color="auto"/>
              <w:left w:val="nil"/>
              <w:bottom w:val="single" w:sz="4" w:space="0" w:color="auto"/>
              <w:right w:val="single" w:sz="4" w:space="0" w:color="auto"/>
            </w:tcBorders>
            <w:textDirection w:val="btLr"/>
          </w:tcPr>
          <w:p w14:paraId="12E96305" w14:textId="3C4F43A8" w:rsidR="007B3B32" w:rsidRPr="00142B4C" w:rsidRDefault="0098492C"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67" w:type="dxa"/>
            <w:tcBorders>
              <w:top w:val="single" w:sz="4" w:space="0" w:color="auto"/>
              <w:left w:val="nil"/>
              <w:bottom w:val="single" w:sz="4" w:space="0" w:color="auto"/>
              <w:right w:val="single" w:sz="4" w:space="0" w:color="auto"/>
            </w:tcBorders>
            <w:textDirection w:val="btLr"/>
          </w:tcPr>
          <w:p w14:paraId="1E8880B3" w14:textId="1154C3A3"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25" w:type="dxa"/>
            <w:tcBorders>
              <w:top w:val="single" w:sz="4" w:space="0" w:color="auto"/>
              <w:left w:val="nil"/>
              <w:bottom w:val="single" w:sz="4" w:space="0" w:color="auto"/>
              <w:right w:val="single" w:sz="4" w:space="0" w:color="auto"/>
            </w:tcBorders>
            <w:textDirection w:val="btLr"/>
          </w:tcPr>
          <w:p w14:paraId="75BE0A3F" w14:textId="28E7C99C"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AAF28A1"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vertAlign w:val="superscript"/>
                <w:lang w:val="hy-AM"/>
              </w:rPr>
              <w:t xml:space="preserve"> </w:t>
            </w: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13" w:type="dxa"/>
            <w:tcBorders>
              <w:top w:val="single" w:sz="4" w:space="0" w:color="auto"/>
              <w:left w:val="nil"/>
              <w:bottom w:val="single" w:sz="4" w:space="0" w:color="auto"/>
              <w:right w:val="single" w:sz="4" w:space="0" w:color="auto"/>
            </w:tcBorders>
            <w:shd w:val="clear" w:color="000000" w:fill="FFFFFF"/>
            <w:textDirection w:val="btLr"/>
          </w:tcPr>
          <w:p w14:paraId="7BD493B0" w14:textId="7C57545D"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52DD6A5D" w14:textId="47E35ACC"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C425E">
          <w:footnotePr>
            <w:pos w:val="beneathText"/>
          </w:footnotePr>
          <w:pgSz w:w="11907" w:h="16840" w:code="9"/>
          <w:pgMar w:top="810" w:right="657"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89449" w14:textId="77777777" w:rsidR="00306778" w:rsidRDefault="00306778">
      <w:r>
        <w:separator/>
      </w:r>
    </w:p>
  </w:endnote>
  <w:endnote w:type="continuationSeparator" w:id="0">
    <w:p w14:paraId="5EECB0C8" w14:textId="77777777" w:rsidR="00306778" w:rsidRDefault="00306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5F284E" w:rsidRPr="003E450C" w:rsidRDefault="005F28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23F88">
          <w:rPr>
            <w:rFonts w:ascii="GHEA Grapalat" w:hAnsi="GHEA Grapalat"/>
            <w:noProof/>
            <w:sz w:val="24"/>
            <w:szCs w:val="24"/>
          </w:rPr>
          <w:t>107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85915" w14:textId="77777777" w:rsidR="00306778" w:rsidRDefault="00306778">
      <w:r>
        <w:separator/>
      </w:r>
    </w:p>
  </w:footnote>
  <w:footnote w:type="continuationSeparator" w:id="0">
    <w:p w14:paraId="6C04C446" w14:textId="77777777" w:rsidR="00306778" w:rsidRDefault="00306778">
      <w:r>
        <w:continuationSeparator/>
      </w:r>
    </w:p>
  </w:footnote>
  <w:footnote w:id="1">
    <w:p w14:paraId="33B4C7EE" w14:textId="29F6AF91" w:rsidR="005F284E" w:rsidRPr="00793343" w:rsidRDefault="005F284E"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5F284E" w:rsidRPr="008842CE" w:rsidRDefault="005F284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5F284E" w:rsidRPr="00541313" w:rsidRDefault="005F284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w:t>
      </w:r>
      <w:r w:rsidRPr="00D3436F">
        <w:rPr>
          <w:rFonts w:ascii="GHEA Grapalat" w:hAnsi="GHEA Grapalat"/>
          <w:i/>
          <w:sz w:val="20"/>
          <w:szCs w:val="20"/>
        </w:rPr>
        <w:t>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5F284E" w:rsidRDefault="005F284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5F284E" w:rsidRDefault="005F284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5F284E" w:rsidRDefault="005F284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5F284E" w:rsidRPr="00D3436F" w:rsidRDefault="005F284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5F284E" w:rsidRPr="008842CE" w:rsidRDefault="005F284E" w:rsidP="001831C4">
      <w:pPr>
        <w:pStyle w:val="FootnoteText"/>
        <w:widowControl w:val="0"/>
        <w:jc w:val="both"/>
        <w:rPr>
          <w:rFonts w:ascii="GHEA Grapalat" w:hAnsi="GHEA Grapalat"/>
          <w:lang w:val="af-ZA"/>
        </w:rPr>
      </w:pPr>
    </w:p>
    <w:p w14:paraId="426F9AF5" w14:textId="77777777" w:rsidR="005F284E" w:rsidRPr="008842CE" w:rsidRDefault="005F284E" w:rsidP="008842CE">
      <w:pPr>
        <w:pStyle w:val="FootnoteText"/>
        <w:widowControl w:val="0"/>
        <w:jc w:val="both"/>
        <w:rPr>
          <w:rFonts w:ascii="GHEA Grapalat" w:hAnsi="GHEA Grapalat"/>
          <w:lang w:val="af-ZA"/>
        </w:rPr>
      </w:pPr>
    </w:p>
  </w:footnote>
  <w:footnote w:id="4">
    <w:p w14:paraId="4E986EC3" w14:textId="77777777" w:rsidR="005F284E" w:rsidRPr="00CD6B60" w:rsidRDefault="005F284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5F284E" w:rsidRPr="00CD6B60" w:rsidRDefault="005F28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5F284E" w:rsidRPr="00CD6B60" w:rsidRDefault="005F28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5F284E" w:rsidRPr="00CD6B60" w:rsidRDefault="005F284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5F284E" w:rsidRDefault="005F284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5F284E" w:rsidRDefault="005F284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5F284E" w:rsidRPr="009E2596" w:rsidRDefault="005F284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5F284E" w:rsidRPr="003B5BE3" w:rsidRDefault="005F284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5F284E" w:rsidRDefault="005F284E" w:rsidP="006B54CE">
      <w:pPr>
        <w:pStyle w:val="FootnoteText"/>
        <w:jc w:val="both"/>
        <w:rPr>
          <w:rFonts w:asciiTheme="minorHAnsi" w:hAnsiTheme="minorHAnsi"/>
        </w:rPr>
      </w:pPr>
    </w:p>
    <w:p w14:paraId="40293CE7" w14:textId="77777777" w:rsidR="005F284E" w:rsidRPr="00D3436F" w:rsidRDefault="005F284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5F284E" w:rsidRPr="000811C1" w:rsidRDefault="005F284E" w:rsidP="006B54CE">
      <w:pPr>
        <w:pStyle w:val="FootnoteText"/>
        <w:rPr>
          <w:rFonts w:asciiTheme="minorHAnsi" w:hAnsiTheme="minorHAnsi"/>
        </w:rPr>
      </w:pPr>
    </w:p>
  </w:footnote>
  <w:footnote w:id="7">
    <w:p w14:paraId="54A12525" w14:textId="77777777" w:rsidR="005F284E" w:rsidRPr="00810F23" w:rsidRDefault="005F284E"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5F284E" w:rsidRPr="0087711E" w:rsidRDefault="005F284E"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 xml:space="preserve">Последний </w:t>
      </w:r>
      <w:r w:rsidRPr="0087711E">
        <w:rPr>
          <w:rFonts w:ascii="GHEA Grapalat" w:hAnsi="GHEA Grapalat"/>
          <w:i/>
        </w:rPr>
        <w:t>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5F284E" w:rsidRPr="0087711E" w:rsidRDefault="005F284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5F284E" w:rsidRPr="002A3375" w:rsidRDefault="005F284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5F284E" w:rsidRDefault="005F284E"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5F284E" w:rsidRPr="00BD16E0" w:rsidRDefault="005F284E"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5F284E" w:rsidRPr="000C5D3D" w:rsidRDefault="005F284E"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5F284E" w:rsidRPr="0092041F" w:rsidRDefault="005F284E"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5F284E" w:rsidRPr="0092041F" w:rsidRDefault="005F284E" w:rsidP="00C67FAB">
      <w:pPr>
        <w:pStyle w:val="FootnoteText"/>
        <w:jc w:val="both"/>
        <w:rPr>
          <w:rFonts w:ascii="GHEA Grapalat" w:hAnsi="GHEA Grapalat"/>
          <w:i/>
        </w:rPr>
      </w:pPr>
    </w:p>
  </w:footnote>
  <w:footnote w:id="11">
    <w:p w14:paraId="362A13F6" w14:textId="77777777" w:rsidR="005F284E" w:rsidRPr="00511966" w:rsidRDefault="005F284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5F284E" w:rsidRPr="008E4439" w:rsidRDefault="005F284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5F284E" w:rsidRPr="000811C1" w:rsidRDefault="005F284E" w:rsidP="0027573B">
      <w:pPr>
        <w:pStyle w:val="FootnoteText"/>
        <w:rPr>
          <w:rFonts w:ascii="Sylfaen" w:hAnsi="Sylfaen"/>
          <w:sz w:val="18"/>
          <w:szCs w:val="18"/>
        </w:rPr>
      </w:pPr>
    </w:p>
  </w:footnote>
  <w:footnote w:id="13">
    <w:p w14:paraId="44279788" w14:textId="77777777" w:rsidR="005F284E" w:rsidRPr="00A31673" w:rsidRDefault="005F284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5F284E" w:rsidRPr="00DE7706" w:rsidRDefault="005F284E"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5F284E" w:rsidRPr="00810F23" w:rsidRDefault="005F284E"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5F284E" w:rsidRPr="005F2C25" w:rsidRDefault="005F284E" w:rsidP="0014410F">
      <w:pPr>
        <w:pStyle w:val="FootnoteText"/>
        <w:rPr>
          <w:rFonts w:ascii="Times New Roman" w:hAnsi="Times New Roman"/>
        </w:rPr>
      </w:pPr>
    </w:p>
  </w:footnote>
  <w:footnote w:id="16">
    <w:p w14:paraId="56478499" w14:textId="77777777" w:rsidR="005F284E" w:rsidRDefault="005F284E" w:rsidP="006B3E56">
      <w:pPr>
        <w:jc w:val="both"/>
      </w:pPr>
    </w:p>
    <w:p w14:paraId="10B6C53D" w14:textId="77777777" w:rsidR="005F284E" w:rsidRDefault="005F284E" w:rsidP="00F5644B">
      <w:pPr>
        <w:jc w:val="both"/>
        <w:rPr>
          <w:rFonts w:asciiTheme="minorHAnsi" w:hAnsiTheme="minorHAnsi"/>
          <w:sz w:val="20"/>
          <w:szCs w:val="20"/>
        </w:rPr>
      </w:pPr>
      <w:r>
        <w:rPr>
          <w:rStyle w:val="FootnoteReference"/>
        </w:rPr>
        <w:t>*</w:t>
      </w: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5F284E" w:rsidRPr="00BE1F2C" w:rsidRDefault="005F284E"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5F284E" w:rsidRPr="00BE1F2C" w:rsidRDefault="005F284E"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5F284E" w:rsidRDefault="005F284E" w:rsidP="006B3E56">
      <w:pPr>
        <w:pStyle w:val="FootnoteText"/>
        <w:rPr>
          <w:rFonts w:asciiTheme="minorHAnsi" w:hAnsiTheme="minorHAnsi"/>
          <w:lang w:val="af-ZA"/>
        </w:rPr>
      </w:pPr>
    </w:p>
  </w:footnote>
  <w:footnote w:id="17">
    <w:p w14:paraId="63E704BB" w14:textId="27C9E5BB" w:rsidR="005F284E" w:rsidRDefault="005F284E">
      <w:pPr>
        <w:pStyle w:val="FootnoteText"/>
        <w:rPr>
          <w:rFonts w:ascii="Sylfaen" w:hAnsi="Sylfaen"/>
          <w:lang w:val="hy-AM"/>
        </w:rPr>
      </w:pPr>
    </w:p>
    <w:p w14:paraId="35C5AB42" w14:textId="77777777"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5F284E" w:rsidRDefault="005F284E"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5F284E" w:rsidRDefault="005F284E" w:rsidP="00924268"/>
    <w:p w14:paraId="76B817DD" w14:textId="0F78681B" w:rsidR="005F284E" w:rsidRDefault="005F284E" w:rsidP="00924268"/>
    <w:p w14:paraId="193EA02A" w14:textId="12932242" w:rsidR="005F284E" w:rsidRDefault="005F284E" w:rsidP="00924268"/>
    <w:p w14:paraId="3195FDE4" w14:textId="6239EB58" w:rsidR="005F284E" w:rsidRDefault="005F284E" w:rsidP="00924268"/>
    <w:p w14:paraId="63066ECD" w14:textId="08D59487" w:rsidR="005F284E" w:rsidRDefault="005F284E" w:rsidP="00924268"/>
    <w:p w14:paraId="04AFC1A8" w14:textId="65A50FDD" w:rsidR="005F284E" w:rsidRDefault="005F284E" w:rsidP="00924268"/>
    <w:p w14:paraId="085E7638" w14:textId="2AE9E929" w:rsidR="005F284E" w:rsidRDefault="005F284E" w:rsidP="00924268"/>
    <w:p w14:paraId="6AA280D1" w14:textId="7734B13B" w:rsidR="005F284E" w:rsidRDefault="005F284E" w:rsidP="00924268"/>
    <w:p w14:paraId="3B80266F" w14:textId="3E4F4FDC" w:rsidR="005F284E" w:rsidRDefault="005F284E" w:rsidP="00924268"/>
    <w:p w14:paraId="03B7751B" w14:textId="3014398B" w:rsidR="005F284E" w:rsidRDefault="005F284E" w:rsidP="00924268"/>
    <w:p w14:paraId="12F04DD5" w14:textId="27E6B108" w:rsidR="005F284E" w:rsidRDefault="005F284E" w:rsidP="00924268"/>
    <w:p w14:paraId="582252C7" w14:textId="37CE7216" w:rsidR="005F284E" w:rsidRDefault="005F284E" w:rsidP="00924268"/>
    <w:p w14:paraId="05FB8F03" w14:textId="1EAA117A" w:rsidR="005F284E" w:rsidRDefault="005F284E" w:rsidP="00924268"/>
    <w:p w14:paraId="7D6D2F50" w14:textId="60BD0087" w:rsidR="005F284E" w:rsidRDefault="005F284E" w:rsidP="00924268"/>
    <w:p w14:paraId="4DCA2D9C" w14:textId="60448918" w:rsidR="005F284E" w:rsidRDefault="005F284E" w:rsidP="00924268"/>
    <w:p w14:paraId="404C4C3D" w14:textId="4A1596ED" w:rsidR="005F284E" w:rsidRDefault="005F284E" w:rsidP="00924268"/>
    <w:p w14:paraId="394BE8FA" w14:textId="3035815C" w:rsidR="005F284E" w:rsidRDefault="005F284E" w:rsidP="00924268"/>
    <w:p w14:paraId="0FB0654A" w14:textId="7D2A8A91" w:rsidR="005F284E" w:rsidRDefault="005F284E" w:rsidP="00924268"/>
    <w:p w14:paraId="12BBFD6F" w14:textId="50F63A9A" w:rsidR="005F284E" w:rsidRDefault="005F284E" w:rsidP="00924268"/>
    <w:p w14:paraId="11331764" w14:textId="70150AF3" w:rsidR="005F284E" w:rsidRDefault="005F284E" w:rsidP="00924268"/>
    <w:p w14:paraId="7252123F" w14:textId="5192F266" w:rsidR="005F284E" w:rsidRDefault="005F284E" w:rsidP="00924268"/>
    <w:p w14:paraId="0D6A021C" w14:textId="36DF917D" w:rsidR="005F284E" w:rsidRDefault="005F284E" w:rsidP="00924268"/>
    <w:p w14:paraId="39DD2D6B" w14:textId="752446DF" w:rsidR="005F284E" w:rsidRDefault="005F284E" w:rsidP="00924268"/>
    <w:p w14:paraId="0BBFD386" w14:textId="59226E8E" w:rsidR="005F284E" w:rsidRDefault="005F284E" w:rsidP="00924268"/>
    <w:p w14:paraId="18F8243E" w14:textId="02930C29" w:rsidR="005F284E" w:rsidRDefault="005F284E" w:rsidP="00924268"/>
    <w:p w14:paraId="5E4625C2" w14:textId="44236B68" w:rsidR="005F284E" w:rsidRDefault="005F284E" w:rsidP="00924268"/>
    <w:p w14:paraId="482E8900"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5F284E" w:rsidRDefault="005F284E"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5F284E" w:rsidRDefault="005F284E" w:rsidP="00924268"/>
    <w:p w14:paraId="2C0438BD" w14:textId="39016C73" w:rsidR="005F284E" w:rsidRDefault="005F284E" w:rsidP="00924268"/>
    <w:p w14:paraId="06AA3DB0" w14:textId="4C0D4E78" w:rsidR="005F284E" w:rsidRDefault="005F284E" w:rsidP="00924268"/>
    <w:p w14:paraId="35884103" w14:textId="4732EDC0" w:rsidR="005F284E" w:rsidRDefault="005F284E" w:rsidP="00924268"/>
    <w:p w14:paraId="07D7BA8A" w14:textId="7A1C0729" w:rsidR="005F284E" w:rsidRDefault="005F284E" w:rsidP="00924268"/>
    <w:p w14:paraId="204BB798" w14:textId="68E51966" w:rsidR="005F284E" w:rsidRDefault="005F284E" w:rsidP="00924268"/>
    <w:p w14:paraId="380C4322" w14:textId="77777777" w:rsidR="005F284E" w:rsidRDefault="005F284E" w:rsidP="00924268"/>
    <w:p w14:paraId="056F8272" w14:textId="21EBF242" w:rsidR="005F284E" w:rsidRDefault="005F284E" w:rsidP="00924268"/>
    <w:p w14:paraId="3CA1CC1A" w14:textId="568470EE" w:rsidR="005F284E" w:rsidRDefault="005F284E" w:rsidP="00924268">
      <w:pPr>
        <w:rPr>
          <w:rFonts w:ascii="GHEA Grapalat" w:hAnsi="GHEA Grapalat"/>
        </w:rPr>
      </w:pPr>
    </w:p>
    <w:p w14:paraId="44710A52" w14:textId="77777777" w:rsidR="005F284E" w:rsidRPr="00990559" w:rsidRDefault="005F284E">
      <w:pPr>
        <w:pStyle w:val="FootnoteText"/>
        <w:rPr>
          <w:rFonts w:ascii="Sylfaen" w:hAnsi="Sylfaen"/>
          <w:lang w:val="hy-AM"/>
        </w:rPr>
      </w:pPr>
    </w:p>
  </w:footnote>
  <w:footnote w:id="18">
    <w:p w14:paraId="07CC3E11" w14:textId="77777777" w:rsidR="005F284E" w:rsidRPr="00DC619D" w:rsidRDefault="005F284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5F284E" w:rsidRPr="00D3436F" w:rsidRDefault="005F284E"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5F284E" w:rsidRPr="00D3436F" w:rsidRDefault="005F284E">
      <w:pPr>
        <w:pStyle w:val="FootnoteText"/>
        <w:rPr>
          <w:lang w:val="es-ES"/>
        </w:rPr>
      </w:pPr>
    </w:p>
  </w:footnote>
  <w:footnote w:id="20">
    <w:p w14:paraId="3D85114F" w14:textId="77777777" w:rsidR="005F284E" w:rsidRPr="00416905" w:rsidRDefault="005F284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5F284E" w:rsidRPr="00000327" w:rsidRDefault="005F284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5F284E" w:rsidRPr="00601148" w:rsidRDefault="005F284E" w:rsidP="00416905">
      <w:pPr>
        <w:pStyle w:val="FootnoteText"/>
        <w:jc w:val="both"/>
      </w:pPr>
    </w:p>
  </w:footnote>
  <w:footnote w:id="21">
    <w:p w14:paraId="4E4171BB" w14:textId="77777777" w:rsidR="005F284E" w:rsidRPr="00217344" w:rsidRDefault="005F284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5F284E" w:rsidRPr="00217344" w:rsidRDefault="005F284E"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5F284E" w:rsidRPr="008842CE" w:rsidRDefault="005F284E"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5F284E" w:rsidRPr="008842CE" w:rsidRDefault="005F284E" w:rsidP="000B740C">
      <w:pPr>
        <w:pStyle w:val="FootnoteText"/>
        <w:jc w:val="both"/>
        <w:rPr>
          <w:rFonts w:ascii="GHEA Grapalat" w:hAnsi="GHEA Grapalat"/>
        </w:rPr>
      </w:pPr>
    </w:p>
  </w:footnote>
  <w:footnote w:id="24">
    <w:p w14:paraId="2377BD77" w14:textId="77777777" w:rsidR="005F284E" w:rsidRPr="008842CE" w:rsidRDefault="005F284E" w:rsidP="000B740C">
      <w:pPr>
        <w:pStyle w:val="FootnoteText"/>
        <w:jc w:val="both"/>
      </w:pPr>
    </w:p>
  </w:footnote>
  <w:footnote w:id="25">
    <w:p w14:paraId="664EB542" w14:textId="77777777" w:rsidR="005F284E" w:rsidRPr="00217344" w:rsidRDefault="005F284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5F284E" w:rsidRPr="008842CE" w:rsidRDefault="005F284E"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5F284E" w:rsidRPr="008842CE" w:rsidRDefault="005F284E" w:rsidP="00E93F76">
      <w:pPr>
        <w:pStyle w:val="FootnoteText"/>
        <w:jc w:val="both"/>
        <w:rPr>
          <w:rFonts w:ascii="GHEA Grapalat" w:hAnsi="GHEA Grapalat"/>
        </w:rPr>
      </w:pPr>
    </w:p>
  </w:footnote>
  <w:footnote w:id="27">
    <w:p w14:paraId="5D41616A" w14:textId="77777777" w:rsidR="005F284E" w:rsidRPr="008842CE" w:rsidRDefault="005F284E" w:rsidP="00E93F76">
      <w:pPr>
        <w:pStyle w:val="FootnoteText"/>
        <w:jc w:val="both"/>
      </w:pPr>
    </w:p>
  </w:footnote>
  <w:footnote w:id="28">
    <w:p w14:paraId="202B3AB6" w14:textId="77777777" w:rsidR="005F284E" w:rsidRPr="00124BE9" w:rsidRDefault="005F284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5F284E" w:rsidRPr="00124BE9" w:rsidRDefault="005F284E" w:rsidP="00BB28C8">
      <w:pPr>
        <w:pStyle w:val="FootnoteText"/>
        <w:widowControl w:val="0"/>
        <w:jc w:val="both"/>
        <w:rPr>
          <w:rFonts w:ascii="GHEA Grapalat" w:hAnsi="GHEA Grapalat"/>
          <w:lang w:val="hy-AM"/>
        </w:rPr>
      </w:pPr>
    </w:p>
  </w:footnote>
  <w:footnote w:id="29">
    <w:p w14:paraId="5B306311" w14:textId="77777777" w:rsidR="005F284E" w:rsidRPr="00124BE9" w:rsidRDefault="005F284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5F284E" w:rsidRPr="000A504A" w:rsidRDefault="005F284E"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5F284E" w:rsidRPr="00124BE9" w:rsidRDefault="005F284E" w:rsidP="00BB28C8">
      <w:pPr>
        <w:pStyle w:val="FootnoteText"/>
        <w:widowControl w:val="0"/>
        <w:jc w:val="both"/>
        <w:rPr>
          <w:rFonts w:ascii="GHEA Grapalat" w:hAnsi="GHEA Grapalat"/>
          <w:lang w:val="hy-AM"/>
        </w:rPr>
      </w:pPr>
    </w:p>
  </w:footnote>
  <w:footnote w:id="31">
    <w:p w14:paraId="1A96D48C" w14:textId="77777777" w:rsidR="005F284E" w:rsidRPr="00EB336B" w:rsidRDefault="005F284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5F284E" w:rsidRPr="00F77F4C" w:rsidRDefault="005F284E"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5F284E" w:rsidRPr="00F77F4C" w:rsidRDefault="005F284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5F284E" w:rsidRPr="004078D0" w:rsidRDefault="005F284E" w:rsidP="00BB28C8">
      <w:pPr>
        <w:pStyle w:val="FootnoteText"/>
        <w:widowControl w:val="0"/>
        <w:jc w:val="both"/>
        <w:rPr>
          <w:rFonts w:ascii="GHEA Grapalat" w:hAnsi="GHEA Grapalat"/>
          <w:sz w:val="2"/>
          <w:szCs w:val="2"/>
          <w:lang w:val="hy-AM"/>
        </w:rPr>
      </w:pPr>
    </w:p>
    <w:p w14:paraId="7A268206" w14:textId="77777777" w:rsidR="005F284E" w:rsidRPr="004078D0" w:rsidRDefault="005F284E" w:rsidP="00BB28C8">
      <w:pPr>
        <w:pStyle w:val="FootnoteText"/>
        <w:widowControl w:val="0"/>
        <w:jc w:val="both"/>
        <w:rPr>
          <w:rFonts w:ascii="GHEA Grapalat" w:hAnsi="GHEA Grapalat"/>
          <w:sz w:val="2"/>
          <w:szCs w:val="2"/>
          <w:lang w:val="hy-AM"/>
        </w:rPr>
      </w:pPr>
    </w:p>
  </w:footnote>
  <w:footnote w:id="32">
    <w:p w14:paraId="32571777" w14:textId="77777777" w:rsidR="005F284E" w:rsidRPr="00124BE9" w:rsidRDefault="005F284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5F284E" w:rsidRPr="00124BE9" w:rsidRDefault="005F284E"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5F284E" w:rsidRPr="00124BE9" w:rsidRDefault="005F284E"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5F284E" w:rsidRPr="00124BE9" w:rsidRDefault="005F284E"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5F284E" w:rsidRPr="001C4E24" w:rsidRDefault="005F284E" w:rsidP="00BB28C8">
      <w:pPr>
        <w:pStyle w:val="FootnoteText"/>
        <w:rPr>
          <w:lang w:val="hy-AM"/>
        </w:rPr>
      </w:pPr>
    </w:p>
  </w:footnote>
  <w:footnote w:id="36">
    <w:p w14:paraId="032FE955" w14:textId="77777777" w:rsidR="005F284E" w:rsidRPr="00124BE9" w:rsidRDefault="005F284E" w:rsidP="00BB28C8">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5F284E" w:rsidRPr="00124BE9" w:rsidRDefault="005F28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5F284E" w:rsidRPr="0084361A" w:rsidRDefault="005F284E" w:rsidP="00EF3E3E">
      <w:pPr>
        <w:pStyle w:val="FootnoteText"/>
        <w:widowControl w:val="0"/>
        <w:jc w:val="both"/>
      </w:pPr>
      <w:r w:rsidRPr="0084361A">
        <w:rPr>
          <w:rStyle w:val="FootnoteReference"/>
        </w:rPr>
        <w:t>*</w:t>
      </w: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29474685">
    <w:abstractNumId w:val="31"/>
  </w:num>
  <w:num w:numId="2" w16cid:durableId="1871798808">
    <w:abstractNumId w:val="12"/>
  </w:num>
  <w:num w:numId="3" w16cid:durableId="565186299">
    <w:abstractNumId w:val="29"/>
  </w:num>
  <w:num w:numId="4" w16cid:durableId="134496381">
    <w:abstractNumId w:val="22"/>
  </w:num>
  <w:num w:numId="5" w16cid:durableId="1648431156">
    <w:abstractNumId w:val="35"/>
  </w:num>
  <w:num w:numId="6" w16cid:durableId="1831099940">
    <w:abstractNumId w:val="31"/>
    <w:lvlOverride w:ilvl="0">
      <w:startOverride w:val="1"/>
    </w:lvlOverride>
    <w:lvlOverride w:ilvl="1"/>
    <w:lvlOverride w:ilvl="2"/>
    <w:lvlOverride w:ilvl="3"/>
    <w:lvlOverride w:ilvl="4"/>
    <w:lvlOverride w:ilvl="5"/>
    <w:lvlOverride w:ilvl="6"/>
    <w:lvlOverride w:ilvl="7"/>
    <w:lvlOverride w:ilvl="8"/>
  </w:num>
  <w:num w:numId="7" w16cid:durableId="13706428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1383240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358840">
    <w:abstractNumId w:val="25"/>
  </w:num>
  <w:num w:numId="10" w16cid:durableId="62991221">
    <w:abstractNumId w:val="6"/>
  </w:num>
  <w:num w:numId="11" w16cid:durableId="1007711252">
    <w:abstractNumId w:val="10"/>
  </w:num>
  <w:num w:numId="12" w16cid:durableId="1023895231">
    <w:abstractNumId w:val="42"/>
  </w:num>
  <w:num w:numId="13" w16cid:durableId="1834645443">
    <w:abstractNumId w:val="38"/>
  </w:num>
  <w:num w:numId="14" w16cid:durableId="1435588968">
    <w:abstractNumId w:val="17"/>
  </w:num>
  <w:num w:numId="15" w16cid:durableId="1714698265">
    <w:abstractNumId w:val="40"/>
  </w:num>
  <w:num w:numId="16" w16cid:durableId="1196385446">
    <w:abstractNumId w:val="21"/>
  </w:num>
  <w:num w:numId="17" w16cid:durableId="314725891">
    <w:abstractNumId w:val="7"/>
  </w:num>
  <w:num w:numId="18" w16cid:durableId="1938515632">
    <w:abstractNumId w:val="1"/>
  </w:num>
  <w:num w:numId="19" w16cid:durableId="974412490">
    <w:abstractNumId w:val="23"/>
  </w:num>
  <w:num w:numId="20" w16cid:durableId="1728721387">
    <w:abstractNumId w:val="23"/>
  </w:num>
  <w:num w:numId="21" w16cid:durableId="3514147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9817456">
    <w:abstractNumId w:val="33"/>
  </w:num>
  <w:num w:numId="23" w16cid:durableId="1360859103">
    <w:abstractNumId w:val="9"/>
  </w:num>
  <w:num w:numId="24" w16cid:durableId="630594716">
    <w:abstractNumId w:val="28"/>
  </w:num>
  <w:num w:numId="25" w16cid:durableId="605159766">
    <w:abstractNumId w:val="30"/>
  </w:num>
  <w:num w:numId="26" w16cid:durableId="2130933284">
    <w:abstractNumId w:val="20"/>
  </w:num>
  <w:num w:numId="27" w16cid:durableId="1404448269">
    <w:abstractNumId w:val="8"/>
  </w:num>
  <w:num w:numId="28" w16cid:durableId="273025771">
    <w:abstractNumId w:val="13"/>
  </w:num>
  <w:num w:numId="29" w16cid:durableId="103618904">
    <w:abstractNumId w:val="4"/>
  </w:num>
  <w:num w:numId="30" w16cid:durableId="1625965291">
    <w:abstractNumId w:val="3"/>
  </w:num>
  <w:num w:numId="31" w16cid:durableId="1166629704">
    <w:abstractNumId w:val="0"/>
  </w:num>
  <w:num w:numId="32" w16cid:durableId="1778021440">
    <w:abstractNumId w:val="11"/>
  </w:num>
  <w:num w:numId="33" w16cid:durableId="1593779083">
    <w:abstractNumId w:val="36"/>
  </w:num>
  <w:num w:numId="34" w16cid:durableId="251819383">
    <w:abstractNumId w:val="34"/>
  </w:num>
  <w:num w:numId="35" w16cid:durableId="289629567">
    <w:abstractNumId w:val="39"/>
  </w:num>
  <w:num w:numId="36" w16cid:durableId="1884829193">
    <w:abstractNumId w:val="14"/>
  </w:num>
  <w:num w:numId="37" w16cid:durableId="1849828452">
    <w:abstractNumId w:val="16"/>
  </w:num>
  <w:num w:numId="38" w16cid:durableId="868445690">
    <w:abstractNumId w:val="37"/>
  </w:num>
  <w:num w:numId="39" w16cid:durableId="1392536481">
    <w:abstractNumId w:val="32"/>
  </w:num>
  <w:num w:numId="40" w16cid:durableId="359084819">
    <w:abstractNumId w:val="2"/>
  </w:num>
  <w:num w:numId="41" w16cid:durableId="928739041">
    <w:abstractNumId w:val="18"/>
  </w:num>
  <w:num w:numId="42" w16cid:durableId="1517305989">
    <w:abstractNumId w:val="41"/>
  </w:num>
  <w:num w:numId="43" w16cid:durableId="336926895">
    <w:abstractNumId w:val="24"/>
  </w:num>
  <w:num w:numId="44" w16cid:durableId="354422497">
    <w:abstractNumId w:val="26"/>
  </w:num>
  <w:num w:numId="45" w16cid:durableId="146019226">
    <w:abstractNumId w:val="5"/>
  </w:num>
  <w:num w:numId="46" w16cid:durableId="1710954843">
    <w:abstractNumId w:val="15"/>
  </w:num>
  <w:num w:numId="47" w16cid:durableId="1707557800">
    <w:abstractNumId w:val="19"/>
  </w:num>
  <w:num w:numId="48" w16cid:durableId="1120950743">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60B"/>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3CBA"/>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395"/>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4671"/>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425E"/>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0CF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3F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3C5F"/>
    <w:rsid w:val="00194598"/>
    <w:rsid w:val="00195553"/>
    <w:rsid w:val="00195A47"/>
    <w:rsid w:val="00195F24"/>
    <w:rsid w:val="00196487"/>
    <w:rsid w:val="00196A56"/>
    <w:rsid w:val="00196F14"/>
    <w:rsid w:val="00197051"/>
    <w:rsid w:val="001A070B"/>
    <w:rsid w:val="001A1CC1"/>
    <w:rsid w:val="001A23A6"/>
    <w:rsid w:val="001A2474"/>
    <w:rsid w:val="001A2579"/>
    <w:rsid w:val="001A2F72"/>
    <w:rsid w:val="001A32A1"/>
    <w:rsid w:val="001A38B3"/>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2EA6"/>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5FF"/>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2A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996"/>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B63"/>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778"/>
    <w:rsid w:val="00306C33"/>
    <w:rsid w:val="00307F3C"/>
    <w:rsid w:val="003101E4"/>
    <w:rsid w:val="00310A82"/>
    <w:rsid w:val="00310B6E"/>
    <w:rsid w:val="00310ED2"/>
    <w:rsid w:val="00311076"/>
    <w:rsid w:val="003117FE"/>
    <w:rsid w:val="0031181C"/>
    <w:rsid w:val="00311C27"/>
    <w:rsid w:val="00312737"/>
    <w:rsid w:val="003132BA"/>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CF6"/>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B52"/>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38F"/>
    <w:rsid w:val="004504F0"/>
    <w:rsid w:val="004505FE"/>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DB9"/>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103"/>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68E"/>
    <w:rsid w:val="004D548E"/>
    <w:rsid w:val="004D5671"/>
    <w:rsid w:val="004D5A00"/>
    <w:rsid w:val="004D5CA8"/>
    <w:rsid w:val="004D5FF6"/>
    <w:rsid w:val="004D6073"/>
    <w:rsid w:val="004D64A9"/>
    <w:rsid w:val="004D7784"/>
    <w:rsid w:val="004D77AD"/>
    <w:rsid w:val="004D7BB2"/>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D5E"/>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0C5"/>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4885"/>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A4E"/>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84E"/>
    <w:rsid w:val="005F2C25"/>
    <w:rsid w:val="005F2F3B"/>
    <w:rsid w:val="005F34E9"/>
    <w:rsid w:val="005F53F2"/>
    <w:rsid w:val="005F581A"/>
    <w:rsid w:val="005F6312"/>
    <w:rsid w:val="005F6DED"/>
    <w:rsid w:val="005F7C1D"/>
    <w:rsid w:val="00601148"/>
    <w:rsid w:val="00601797"/>
    <w:rsid w:val="00601D2E"/>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28C"/>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1AE"/>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1A7"/>
    <w:rsid w:val="007B188A"/>
    <w:rsid w:val="007B207A"/>
    <w:rsid w:val="007B29F6"/>
    <w:rsid w:val="007B2EA4"/>
    <w:rsid w:val="007B36E4"/>
    <w:rsid w:val="007B37DB"/>
    <w:rsid w:val="007B38F0"/>
    <w:rsid w:val="007B3A2A"/>
    <w:rsid w:val="007B3B32"/>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429"/>
    <w:rsid w:val="007F5A5F"/>
    <w:rsid w:val="007F6722"/>
    <w:rsid w:val="007F7FBA"/>
    <w:rsid w:val="00800B26"/>
    <w:rsid w:val="0080112C"/>
    <w:rsid w:val="008013BF"/>
    <w:rsid w:val="008013DA"/>
    <w:rsid w:val="00801AC7"/>
    <w:rsid w:val="00802C55"/>
    <w:rsid w:val="008030B6"/>
    <w:rsid w:val="00803B53"/>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3D7D"/>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0DE"/>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B69"/>
    <w:rsid w:val="00950CCA"/>
    <w:rsid w:val="0095106A"/>
    <w:rsid w:val="0095176C"/>
    <w:rsid w:val="0095199F"/>
    <w:rsid w:val="00951CE5"/>
    <w:rsid w:val="00952531"/>
    <w:rsid w:val="00953ADF"/>
    <w:rsid w:val="00953F12"/>
    <w:rsid w:val="00954425"/>
    <w:rsid w:val="009548D2"/>
    <w:rsid w:val="00954C8E"/>
    <w:rsid w:val="00955135"/>
    <w:rsid w:val="0095524A"/>
    <w:rsid w:val="009554F6"/>
    <w:rsid w:val="00955A1E"/>
    <w:rsid w:val="00955E87"/>
    <w:rsid w:val="009561F1"/>
    <w:rsid w:val="00956439"/>
    <w:rsid w:val="00956D11"/>
    <w:rsid w:val="009574CD"/>
    <w:rsid w:val="009577E7"/>
    <w:rsid w:val="00960802"/>
    <w:rsid w:val="0096124E"/>
    <w:rsid w:val="0096170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749"/>
    <w:rsid w:val="00975AC2"/>
    <w:rsid w:val="009771B9"/>
    <w:rsid w:val="009775DB"/>
    <w:rsid w:val="00981214"/>
    <w:rsid w:val="009813C4"/>
    <w:rsid w:val="00981540"/>
    <w:rsid w:val="0098244A"/>
    <w:rsid w:val="00983A27"/>
    <w:rsid w:val="00983AF5"/>
    <w:rsid w:val="00984456"/>
    <w:rsid w:val="0098492C"/>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65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7D5"/>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3DE0"/>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3748"/>
    <w:rsid w:val="00B64118"/>
    <w:rsid w:val="00B64897"/>
    <w:rsid w:val="00B64BF8"/>
    <w:rsid w:val="00B64C48"/>
    <w:rsid w:val="00B64D17"/>
    <w:rsid w:val="00B64EA4"/>
    <w:rsid w:val="00B64ECA"/>
    <w:rsid w:val="00B6601D"/>
    <w:rsid w:val="00B66511"/>
    <w:rsid w:val="00B666FB"/>
    <w:rsid w:val="00B66AB9"/>
    <w:rsid w:val="00B66C0B"/>
    <w:rsid w:val="00B67256"/>
    <w:rsid w:val="00B67CCD"/>
    <w:rsid w:val="00B70A0F"/>
    <w:rsid w:val="00B70B9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4E8"/>
    <w:rsid w:val="00BF06D5"/>
    <w:rsid w:val="00BF06F8"/>
    <w:rsid w:val="00BF0913"/>
    <w:rsid w:val="00BF09F8"/>
    <w:rsid w:val="00BF0BF6"/>
    <w:rsid w:val="00BF1D90"/>
    <w:rsid w:val="00BF1DC3"/>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5F85"/>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59D1"/>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6BC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61F6"/>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20E"/>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E6E"/>
    <w:rsid w:val="00D30487"/>
    <w:rsid w:val="00D30F7E"/>
    <w:rsid w:val="00D310B4"/>
    <w:rsid w:val="00D31759"/>
    <w:rsid w:val="00D32092"/>
    <w:rsid w:val="00D3209E"/>
    <w:rsid w:val="00D320A2"/>
    <w:rsid w:val="00D326C7"/>
    <w:rsid w:val="00D32870"/>
    <w:rsid w:val="00D32DD8"/>
    <w:rsid w:val="00D32F51"/>
    <w:rsid w:val="00D3345E"/>
    <w:rsid w:val="00D33481"/>
    <w:rsid w:val="00D334B6"/>
    <w:rsid w:val="00D3423E"/>
    <w:rsid w:val="00D3436F"/>
    <w:rsid w:val="00D356C3"/>
    <w:rsid w:val="00D359EB"/>
    <w:rsid w:val="00D35B5A"/>
    <w:rsid w:val="00D35E6B"/>
    <w:rsid w:val="00D362DB"/>
    <w:rsid w:val="00D36D97"/>
    <w:rsid w:val="00D411B6"/>
    <w:rsid w:val="00D4164A"/>
    <w:rsid w:val="00D41AE8"/>
    <w:rsid w:val="00D41DE8"/>
    <w:rsid w:val="00D41F7D"/>
    <w:rsid w:val="00D42D33"/>
    <w:rsid w:val="00D42E80"/>
    <w:rsid w:val="00D433D6"/>
    <w:rsid w:val="00D43420"/>
    <w:rsid w:val="00D44829"/>
    <w:rsid w:val="00D44E4F"/>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5A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88"/>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AC8"/>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8"/>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4A2D"/>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878"/>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BE8"/>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8B"/>
    <w:rsid w:val="00F1389B"/>
    <w:rsid w:val="00F13B6F"/>
    <w:rsid w:val="00F13FFF"/>
    <w:rsid w:val="00F141E2"/>
    <w:rsid w:val="00F14B4F"/>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859"/>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2FD4"/>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43"/>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0C425E"/>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08741653">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32E9C-9984-4E8A-9CA2-9CD11CB9A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4666</TotalTime>
  <Pages>112</Pages>
  <Words>26238</Words>
  <Characters>149563</Characters>
  <Application>Microsoft Office Word</Application>
  <DocSecurity>0</DocSecurity>
  <Lines>1246</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175451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2050</cp:revision>
  <cp:lastPrinted>2018-02-16T07:12:00Z</cp:lastPrinted>
  <dcterms:created xsi:type="dcterms:W3CDTF">2019-10-28T07:04:00Z</dcterms:created>
  <dcterms:modified xsi:type="dcterms:W3CDTF">2026-02-27T10:49:00Z</dcterms:modified>
</cp:coreProperties>
</file>